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1AD6C" w14:textId="35799D95" w:rsidR="00D37463" w:rsidRPr="002E587A" w:rsidRDefault="00B20606" w:rsidP="00D37463">
      <w:pPr>
        <w:pStyle w:val="Heading1"/>
        <w:rPr>
          <w:rFonts w:eastAsia="Times New Roman"/>
          <w:iCs/>
          <w:color w:val="auto"/>
          <w:lang w:eastAsia="en-US"/>
        </w:rPr>
      </w:pPr>
      <w:r>
        <w:rPr>
          <w:rFonts w:eastAsia="Times New Roman"/>
          <w:i/>
          <w:color w:val="auto"/>
          <w:sz w:val="40"/>
          <w:szCs w:val="40"/>
          <w:lang w:eastAsia="en-US"/>
        </w:rPr>
        <w:t>ELICOS</w:t>
      </w:r>
      <w:r w:rsidR="003D70F7" w:rsidRPr="003D70F7">
        <w:rPr>
          <w:rFonts w:eastAsia="Times New Roman"/>
          <w:i/>
          <w:color w:val="auto"/>
          <w:sz w:val="40"/>
          <w:szCs w:val="40"/>
          <w:lang w:eastAsia="en-US"/>
        </w:rPr>
        <w:t xml:space="preserve"> </w:t>
      </w:r>
      <w:r w:rsidR="00EB1049">
        <w:rPr>
          <w:rFonts w:eastAsia="Times New Roman"/>
          <w:i/>
          <w:color w:val="auto"/>
          <w:sz w:val="40"/>
          <w:szCs w:val="40"/>
          <w:lang w:eastAsia="en-US"/>
        </w:rPr>
        <w:t>p</w:t>
      </w:r>
      <w:r w:rsidR="00EB1049" w:rsidRPr="003D70F7">
        <w:rPr>
          <w:rFonts w:eastAsia="Times New Roman"/>
          <w:i/>
          <w:color w:val="auto"/>
          <w:sz w:val="40"/>
          <w:szCs w:val="40"/>
          <w:lang w:eastAsia="en-US"/>
        </w:rPr>
        <w:t>rograms</w:t>
      </w:r>
    </w:p>
    <w:p w14:paraId="4D3713C0" w14:textId="77777777" w:rsidR="003D70F7" w:rsidRPr="003D70F7" w:rsidRDefault="003D70F7" w:rsidP="002E587A">
      <w:pPr>
        <w:pStyle w:val="Subtitle"/>
        <w:numPr>
          <w:ilvl w:val="0"/>
          <w:numId w:val="19"/>
        </w:numPr>
        <w:rPr>
          <w:rStyle w:val="SubtleEmphasis"/>
        </w:rPr>
      </w:pPr>
      <w:r w:rsidRPr="003D70F7">
        <w:rPr>
          <w:rStyle w:val="SubtleEmphasis"/>
        </w:rPr>
        <w:t>Education Services for Overseas Students Act 2000 (ESOS Act)</w:t>
      </w:r>
    </w:p>
    <w:p w14:paraId="54FD8EFB" w14:textId="77777777" w:rsidR="003D70F7" w:rsidRPr="003D70F7" w:rsidRDefault="003D70F7" w:rsidP="002E587A">
      <w:pPr>
        <w:pStyle w:val="Subtitle"/>
        <w:numPr>
          <w:ilvl w:val="0"/>
          <w:numId w:val="19"/>
        </w:numPr>
        <w:rPr>
          <w:rStyle w:val="SubtleEmphasis"/>
        </w:rPr>
      </w:pPr>
      <w:r w:rsidRPr="003D70F7">
        <w:rPr>
          <w:rStyle w:val="SubtleEmphasis"/>
        </w:rPr>
        <w:t>Education Services for Overseas Students Regulations 2001 (ESOS Regulations)</w:t>
      </w:r>
    </w:p>
    <w:p w14:paraId="1E63120C" w14:textId="2ADA4BD9" w:rsidR="003D70F7" w:rsidRPr="003D70F7" w:rsidRDefault="003D70F7" w:rsidP="002E587A">
      <w:pPr>
        <w:pStyle w:val="Subtitle"/>
        <w:numPr>
          <w:ilvl w:val="0"/>
          <w:numId w:val="19"/>
        </w:numPr>
        <w:rPr>
          <w:rStyle w:val="SubtleEmphasis"/>
        </w:rPr>
      </w:pPr>
      <w:r w:rsidRPr="003D70F7">
        <w:rPr>
          <w:rStyle w:val="SubtleEmphasis"/>
        </w:rPr>
        <w:t>National Code of Practice for Providers of Education and Training to Overseas Students 201</w:t>
      </w:r>
      <w:r w:rsidR="00B20606">
        <w:rPr>
          <w:rStyle w:val="SubtleEmphasis"/>
        </w:rPr>
        <w:t>8</w:t>
      </w:r>
      <w:r w:rsidRPr="003D70F7">
        <w:rPr>
          <w:rStyle w:val="SubtleEmphasis"/>
        </w:rPr>
        <w:t xml:space="preserve"> (National Code</w:t>
      </w:r>
      <w:r w:rsidR="00B20606">
        <w:rPr>
          <w:rStyle w:val="SubtleEmphasis"/>
        </w:rPr>
        <w:t xml:space="preserve"> 2018</w:t>
      </w:r>
      <w:r w:rsidRPr="003D70F7">
        <w:rPr>
          <w:rStyle w:val="SubtleEmphasis"/>
        </w:rPr>
        <w:t>)</w:t>
      </w:r>
    </w:p>
    <w:p w14:paraId="59B8082F" w14:textId="7513AAFA" w:rsidR="003D70F7" w:rsidRPr="003D70F7" w:rsidRDefault="00B20606" w:rsidP="002E587A">
      <w:pPr>
        <w:pStyle w:val="Subtitle"/>
        <w:numPr>
          <w:ilvl w:val="0"/>
          <w:numId w:val="19"/>
        </w:numPr>
        <w:rPr>
          <w:rStyle w:val="SubtleEmphasis"/>
        </w:rPr>
      </w:pPr>
      <w:r>
        <w:rPr>
          <w:rStyle w:val="SubtleEmphasis"/>
        </w:rPr>
        <w:t>ELICOS Standards 2018</w:t>
      </w:r>
    </w:p>
    <w:tbl>
      <w:tblPr>
        <w:tblStyle w:val="TableGrid"/>
        <w:tblW w:w="4879" w:type="pct"/>
        <w:tblInd w:w="106" w:type="dxa"/>
        <w:tblLook w:val="04A0" w:firstRow="1" w:lastRow="0" w:firstColumn="1" w:lastColumn="0" w:noHBand="0" w:noVBand="1"/>
      </w:tblPr>
      <w:tblGrid>
        <w:gridCol w:w="2813"/>
        <w:gridCol w:w="5985"/>
      </w:tblGrid>
      <w:tr w:rsidR="00D37463" w:rsidRPr="003D70F7" w14:paraId="3947B852" w14:textId="77777777" w:rsidTr="00E81788">
        <w:trPr>
          <w:trHeight w:val="307"/>
        </w:trPr>
        <w:tc>
          <w:tcPr>
            <w:tcW w:w="2813" w:type="dxa"/>
            <w:shd w:val="clear" w:color="auto" w:fill="auto"/>
            <w:vAlign w:val="center"/>
          </w:tcPr>
          <w:p w14:paraId="041EEB43" w14:textId="4F45DD30" w:rsidR="00D37463" w:rsidRPr="003D70F7" w:rsidRDefault="00D37463" w:rsidP="00846DA5">
            <w:pPr>
              <w:spacing w:before="120" w:after="120" w:line="240" w:lineRule="auto"/>
              <w:rPr>
                <w:b/>
              </w:rPr>
            </w:pPr>
            <w:r w:rsidRPr="003D70F7">
              <w:rPr>
                <w:b/>
              </w:rPr>
              <w:t>Provider name</w:t>
            </w:r>
          </w:p>
        </w:tc>
        <w:tc>
          <w:tcPr>
            <w:tcW w:w="5985" w:type="dxa"/>
            <w:vAlign w:val="center"/>
          </w:tcPr>
          <w:p w14:paraId="31342A4E" w14:textId="415D1EC5" w:rsidR="00D37463" w:rsidRPr="001213FF" w:rsidRDefault="00D37463" w:rsidP="00846DA5">
            <w:pPr>
              <w:spacing w:before="120" w:after="120" w:line="240" w:lineRule="auto"/>
              <w:rPr>
                <w:rFonts w:eastAsiaTheme="minorHAnsi"/>
                <w:lang w:eastAsia="en-US"/>
              </w:rPr>
            </w:pPr>
          </w:p>
        </w:tc>
      </w:tr>
      <w:tr w:rsidR="00D37463" w:rsidRPr="003D70F7" w14:paraId="072F5AC0" w14:textId="77777777" w:rsidTr="00E81788">
        <w:trPr>
          <w:trHeight w:val="307"/>
        </w:trPr>
        <w:tc>
          <w:tcPr>
            <w:tcW w:w="2813" w:type="dxa"/>
            <w:shd w:val="clear" w:color="auto" w:fill="auto"/>
            <w:vAlign w:val="center"/>
          </w:tcPr>
          <w:p w14:paraId="0F76EE4B" w14:textId="46435494" w:rsidR="00D37463" w:rsidRPr="003D70F7" w:rsidRDefault="00D37463" w:rsidP="00846DA5">
            <w:pPr>
              <w:spacing w:before="120" w:after="120" w:line="240" w:lineRule="auto"/>
              <w:rPr>
                <w:b/>
              </w:rPr>
            </w:pPr>
            <w:r w:rsidRPr="003D70F7">
              <w:rPr>
                <w:b/>
              </w:rPr>
              <w:t>Provider trading name</w:t>
            </w:r>
          </w:p>
        </w:tc>
        <w:tc>
          <w:tcPr>
            <w:tcW w:w="5985" w:type="dxa"/>
            <w:vAlign w:val="center"/>
          </w:tcPr>
          <w:p w14:paraId="60A0782E" w14:textId="2C724FF9" w:rsidR="00D37463" w:rsidRPr="001213FF" w:rsidRDefault="00D37463" w:rsidP="00846DA5">
            <w:pPr>
              <w:spacing w:before="120" w:after="120" w:line="240" w:lineRule="auto"/>
              <w:rPr>
                <w:rFonts w:eastAsiaTheme="minorHAnsi"/>
                <w:lang w:eastAsia="en-US"/>
              </w:rPr>
            </w:pPr>
          </w:p>
        </w:tc>
      </w:tr>
      <w:tr w:rsidR="003D70F7" w:rsidRPr="003D70F7" w14:paraId="3EF3444D" w14:textId="77777777" w:rsidTr="00E81788">
        <w:tc>
          <w:tcPr>
            <w:tcW w:w="2813" w:type="dxa"/>
            <w:shd w:val="clear" w:color="auto" w:fill="auto"/>
          </w:tcPr>
          <w:p w14:paraId="3EB929A7" w14:textId="5FF23BAC" w:rsidR="003D70F7" w:rsidRPr="003D70F7" w:rsidRDefault="002C48FE" w:rsidP="003D70F7">
            <w:pPr>
              <w:spacing w:before="120" w:after="120" w:line="240" w:lineRule="auto"/>
              <w:rPr>
                <w:b/>
                <w:bCs/>
              </w:rPr>
            </w:pPr>
            <w:r>
              <w:rPr>
                <w:b/>
                <w:bCs/>
              </w:rPr>
              <w:t>ELICOS course</w:t>
            </w:r>
          </w:p>
        </w:tc>
        <w:tc>
          <w:tcPr>
            <w:tcW w:w="5985" w:type="dxa"/>
          </w:tcPr>
          <w:p w14:paraId="4D1BCF79" w14:textId="686D2E67" w:rsidR="003D70F7" w:rsidRPr="002E587A" w:rsidRDefault="003D70F7" w:rsidP="00B20606">
            <w:pPr>
              <w:spacing w:before="120" w:after="120" w:line="240" w:lineRule="auto"/>
              <w:rPr>
                <w:highlight w:val="yellow"/>
              </w:rPr>
            </w:pPr>
          </w:p>
        </w:tc>
      </w:tr>
      <w:tr w:rsidR="002C48FE" w:rsidRPr="003D70F7" w14:paraId="19E92F29" w14:textId="77777777" w:rsidTr="00E81788">
        <w:tc>
          <w:tcPr>
            <w:tcW w:w="2813" w:type="dxa"/>
            <w:shd w:val="clear" w:color="auto" w:fill="auto"/>
          </w:tcPr>
          <w:p w14:paraId="16FF6E73" w14:textId="7382DC1F" w:rsidR="002C48FE" w:rsidRPr="003D70F7" w:rsidRDefault="002C48FE" w:rsidP="002C48FE">
            <w:pPr>
              <w:spacing w:before="120" w:after="120" w:line="240" w:lineRule="auto"/>
              <w:rPr>
                <w:b/>
                <w:bCs/>
              </w:rPr>
            </w:pPr>
            <w:r w:rsidRPr="003D70F7">
              <w:rPr>
                <w:b/>
                <w:bCs/>
              </w:rPr>
              <w:t>Application type</w:t>
            </w:r>
          </w:p>
        </w:tc>
        <w:tc>
          <w:tcPr>
            <w:tcW w:w="5985" w:type="dxa"/>
          </w:tcPr>
          <w:p w14:paraId="603CDCA2" w14:textId="7E4380C0" w:rsidR="002C48FE" w:rsidRPr="003D70F7" w:rsidRDefault="002C48FE" w:rsidP="002C48FE">
            <w:pPr>
              <w:spacing w:before="120" w:after="120" w:line="240" w:lineRule="auto"/>
            </w:pPr>
            <w:r w:rsidRPr="003D70F7">
              <w:t xml:space="preserve">Assessment </w:t>
            </w:r>
            <w:r>
              <w:t xml:space="preserve">of the ELICOS course </w:t>
            </w:r>
            <w:r w:rsidRPr="003D70F7">
              <w:t xml:space="preserve">against the </w:t>
            </w:r>
            <w:r>
              <w:t>ELICOS Standards 2018</w:t>
            </w:r>
            <w:r w:rsidRPr="003D70F7">
              <w:t xml:space="preserve"> and relevant National Code</w:t>
            </w:r>
            <w:r>
              <w:t xml:space="preserve"> 2018</w:t>
            </w:r>
            <w:r w:rsidRPr="003D70F7">
              <w:t xml:space="preserve"> requirements</w:t>
            </w:r>
            <w:r>
              <w:t>.</w:t>
            </w:r>
          </w:p>
        </w:tc>
      </w:tr>
    </w:tbl>
    <w:p w14:paraId="159014AB" w14:textId="77777777" w:rsidR="00D37463" w:rsidRPr="003D70F7" w:rsidRDefault="00D37463" w:rsidP="00D37463">
      <w:pPr>
        <w:rPr>
          <w:rFonts w:cstheme="minorHAnsi"/>
          <w:highlight w:val="yellow"/>
        </w:rPr>
      </w:pPr>
    </w:p>
    <w:p w14:paraId="53759DAA" w14:textId="77777777" w:rsidR="00D37463" w:rsidRPr="003D70F7" w:rsidRDefault="00D37463" w:rsidP="00D37463">
      <w:pPr>
        <w:spacing w:before="240" w:after="120" w:line="240" w:lineRule="auto"/>
        <w:rPr>
          <w:rFonts w:cstheme="minorHAnsi"/>
          <w:b/>
          <w:highlight w:val="yellow"/>
        </w:rPr>
      </w:pPr>
    </w:p>
    <w:p w14:paraId="0BFB71E7" w14:textId="77777777" w:rsidR="00D37463" w:rsidRPr="007B485D" w:rsidRDefault="00D37463" w:rsidP="00D37463">
      <w:pPr>
        <w:spacing w:after="0"/>
        <w:rPr>
          <w:rFonts w:eastAsia="Times New Roman" w:cstheme="minorHAnsi"/>
          <w:b/>
          <w:lang w:eastAsia="en-US"/>
        </w:rPr>
      </w:pPr>
    </w:p>
    <w:p w14:paraId="484D545A" w14:textId="77777777" w:rsidR="00D37463" w:rsidRPr="007B485D" w:rsidRDefault="00D37463" w:rsidP="00D37463">
      <w:pPr>
        <w:spacing w:after="0"/>
        <w:rPr>
          <w:rFonts w:eastAsia="Times New Roman" w:cstheme="minorHAnsi"/>
          <w:b/>
          <w:lang w:eastAsia="en-US"/>
        </w:rPr>
      </w:pPr>
    </w:p>
    <w:p w14:paraId="59A9EBB1" w14:textId="77777777" w:rsidR="0047664B" w:rsidRDefault="0047664B">
      <w:pPr>
        <w:spacing w:before="120" w:after="120" w:line="240" w:lineRule="auto"/>
        <w:rPr>
          <w:rFonts w:eastAsia="Times New Roman" w:cstheme="minorHAnsi"/>
          <w:b/>
          <w:color w:val="00A6AA"/>
          <w:sz w:val="32"/>
          <w:szCs w:val="32"/>
          <w:lang w:eastAsia="en-US"/>
        </w:rPr>
      </w:pPr>
      <w:r>
        <w:rPr>
          <w:rFonts w:eastAsia="Times New Roman" w:cstheme="minorHAnsi"/>
          <w:b/>
          <w:color w:val="00A6AA"/>
          <w:sz w:val="32"/>
          <w:szCs w:val="32"/>
          <w:lang w:eastAsia="en-US"/>
        </w:rPr>
        <w:br w:type="page"/>
      </w:r>
    </w:p>
    <w:p w14:paraId="514ABF8D" w14:textId="77777777" w:rsidR="00D37463" w:rsidRDefault="00D37463" w:rsidP="00D37463">
      <w:pPr>
        <w:pStyle w:val="Heading2"/>
        <w:rPr>
          <w:rFonts w:eastAsia="Times New Roman"/>
          <w:color w:val="auto"/>
          <w:lang w:eastAsia="en-US"/>
        </w:rPr>
      </w:pPr>
      <w:r w:rsidRPr="00B07033">
        <w:rPr>
          <w:rFonts w:eastAsia="Times New Roman"/>
          <w:color w:val="auto"/>
          <w:lang w:eastAsia="en-US"/>
        </w:rPr>
        <w:lastRenderedPageBreak/>
        <w:t>Analysis</w:t>
      </w:r>
    </w:p>
    <w:tbl>
      <w:tblPr>
        <w:tblStyle w:val="TableGrid"/>
        <w:tblW w:w="0" w:type="auto"/>
        <w:tblLook w:val="04A0" w:firstRow="1" w:lastRow="0" w:firstColumn="1" w:lastColumn="0" w:noHBand="0" w:noVBand="1"/>
      </w:tblPr>
      <w:tblGrid>
        <w:gridCol w:w="9016"/>
      </w:tblGrid>
      <w:tr w:rsidR="003D70F7" w14:paraId="6C9C8635" w14:textId="77777777" w:rsidTr="7A075FF2">
        <w:tc>
          <w:tcPr>
            <w:tcW w:w="9016" w:type="dxa"/>
            <w:shd w:val="clear" w:color="auto" w:fill="D9D9D9" w:themeFill="background1" w:themeFillShade="D9"/>
          </w:tcPr>
          <w:p w14:paraId="08505B7A" w14:textId="63B2F2D2" w:rsidR="003D70F7" w:rsidRPr="005E7924" w:rsidRDefault="00477280" w:rsidP="001C7AC7">
            <w:pPr>
              <w:spacing w:before="120" w:after="120"/>
              <w:rPr>
                <w:rFonts w:ascii="Arial" w:hAnsi="Arial" w:cs="Arial"/>
                <w:b/>
              </w:rPr>
            </w:pPr>
            <w:r w:rsidRPr="00477280">
              <w:rPr>
                <w:rFonts w:ascii="Arial" w:hAnsi="Arial" w:cs="Arial"/>
                <w:b/>
              </w:rPr>
              <w:t xml:space="preserve">ELICOS National Standard: C1 Mandatory </w:t>
            </w:r>
            <w:r w:rsidR="00EB1049">
              <w:rPr>
                <w:rFonts w:ascii="Arial" w:hAnsi="Arial" w:cs="Arial"/>
                <w:b/>
              </w:rPr>
              <w:t>r</w:t>
            </w:r>
            <w:r w:rsidR="00EB1049" w:rsidRPr="00477280">
              <w:rPr>
                <w:rFonts w:ascii="Arial" w:hAnsi="Arial" w:cs="Arial"/>
                <w:b/>
              </w:rPr>
              <w:t xml:space="preserve">equirements </w:t>
            </w:r>
            <w:r w:rsidRPr="00477280">
              <w:rPr>
                <w:rFonts w:ascii="Arial" w:hAnsi="Arial" w:cs="Arial"/>
                <w:b/>
              </w:rPr>
              <w:t xml:space="preserve">for </w:t>
            </w:r>
            <w:r w:rsidR="00EB1049">
              <w:rPr>
                <w:rFonts w:ascii="Arial" w:hAnsi="Arial" w:cs="Arial"/>
                <w:b/>
              </w:rPr>
              <w:t>c</w:t>
            </w:r>
            <w:r w:rsidR="00EB1049" w:rsidRPr="00477280">
              <w:rPr>
                <w:rFonts w:ascii="Arial" w:hAnsi="Arial" w:cs="Arial"/>
                <w:b/>
              </w:rPr>
              <w:t xml:space="preserve">ourse </w:t>
            </w:r>
            <w:r w:rsidR="00EB1049">
              <w:rPr>
                <w:rFonts w:ascii="Arial" w:hAnsi="Arial" w:cs="Arial"/>
                <w:b/>
              </w:rPr>
              <w:t>a</w:t>
            </w:r>
            <w:r w:rsidR="00EB1049" w:rsidRPr="00477280">
              <w:rPr>
                <w:rFonts w:ascii="Arial" w:hAnsi="Arial" w:cs="Arial"/>
                <w:b/>
              </w:rPr>
              <w:t>pplications</w:t>
            </w:r>
            <w:r w:rsidR="003D70F7">
              <w:rPr>
                <w:rFonts w:ascii="Arial" w:hAnsi="Arial" w:cs="Arial"/>
                <w:b/>
              </w:rPr>
              <w:t>:</w:t>
            </w:r>
          </w:p>
          <w:p w14:paraId="4F1C7D86" w14:textId="77777777" w:rsidR="00477280" w:rsidRPr="00477280" w:rsidRDefault="00477280" w:rsidP="00477280">
            <w:pPr>
              <w:spacing w:before="120" w:after="120"/>
              <w:rPr>
                <w:rFonts w:ascii="Arial" w:hAnsi="Arial" w:cs="Arial"/>
              </w:rPr>
            </w:pPr>
            <w:r w:rsidRPr="00477280">
              <w:rPr>
                <w:rFonts w:ascii="Arial" w:hAnsi="Arial" w:cs="Arial"/>
              </w:rPr>
              <w:t>Course applications must be fit for purpose and must include the following information:</w:t>
            </w:r>
          </w:p>
          <w:p w14:paraId="130859C5" w14:textId="3D117982" w:rsidR="00477280" w:rsidRPr="00477280" w:rsidRDefault="00400EE0" w:rsidP="00477280">
            <w:pPr>
              <w:pStyle w:val="ListParagraph"/>
              <w:numPr>
                <w:ilvl w:val="0"/>
                <w:numId w:val="31"/>
              </w:numPr>
              <w:spacing w:before="120" w:after="120" w:line="240" w:lineRule="auto"/>
              <w:rPr>
                <w:rFonts w:ascii="Arial" w:hAnsi="Arial" w:cs="Arial"/>
              </w:rPr>
            </w:pPr>
            <w:r>
              <w:rPr>
                <w:rFonts w:ascii="Arial" w:hAnsi="Arial" w:cs="Arial"/>
              </w:rPr>
              <w:t>C</w:t>
            </w:r>
            <w:r w:rsidRPr="00477280">
              <w:rPr>
                <w:rFonts w:ascii="Arial" w:hAnsi="Arial" w:cs="Arial"/>
              </w:rPr>
              <w:t xml:space="preserve">ourse </w:t>
            </w:r>
            <w:r w:rsidR="00477280" w:rsidRPr="00477280">
              <w:rPr>
                <w:rFonts w:ascii="Arial" w:hAnsi="Arial" w:cs="Arial"/>
              </w:rPr>
              <w:t>name</w:t>
            </w:r>
          </w:p>
          <w:p w14:paraId="4268971C" w14:textId="1D04C888" w:rsidR="00477280" w:rsidRPr="00477280" w:rsidRDefault="00400EE0" w:rsidP="00477280">
            <w:pPr>
              <w:pStyle w:val="ListParagraph"/>
              <w:numPr>
                <w:ilvl w:val="0"/>
                <w:numId w:val="31"/>
              </w:numPr>
              <w:spacing w:before="120" w:after="120" w:line="240" w:lineRule="auto"/>
              <w:rPr>
                <w:rFonts w:ascii="Arial" w:hAnsi="Arial" w:cs="Arial"/>
              </w:rPr>
            </w:pPr>
            <w:r>
              <w:rPr>
                <w:rFonts w:ascii="Arial" w:hAnsi="Arial" w:cs="Arial"/>
              </w:rPr>
              <w:t>C</w:t>
            </w:r>
            <w:r w:rsidRPr="00477280">
              <w:rPr>
                <w:rFonts w:ascii="Arial" w:hAnsi="Arial" w:cs="Arial"/>
              </w:rPr>
              <w:t xml:space="preserve">ourse </w:t>
            </w:r>
            <w:r w:rsidR="00477280" w:rsidRPr="00477280">
              <w:rPr>
                <w:rFonts w:ascii="Arial" w:hAnsi="Arial" w:cs="Arial"/>
              </w:rPr>
              <w:t>component</w:t>
            </w:r>
          </w:p>
          <w:p w14:paraId="4179DE05" w14:textId="58BBAFA1" w:rsidR="00477280" w:rsidRPr="00477280" w:rsidRDefault="00400EE0" w:rsidP="00477280">
            <w:pPr>
              <w:pStyle w:val="ListParagraph"/>
              <w:numPr>
                <w:ilvl w:val="0"/>
                <w:numId w:val="31"/>
              </w:numPr>
              <w:spacing w:before="120" w:after="120" w:line="240" w:lineRule="auto"/>
              <w:rPr>
                <w:rFonts w:ascii="Arial" w:hAnsi="Arial" w:cs="Arial"/>
              </w:rPr>
            </w:pPr>
            <w:r>
              <w:rPr>
                <w:rFonts w:ascii="Arial" w:hAnsi="Arial" w:cs="Arial"/>
              </w:rPr>
              <w:t>C</w:t>
            </w:r>
            <w:r w:rsidRPr="00477280">
              <w:rPr>
                <w:rFonts w:ascii="Arial" w:hAnsi="Arial" w:cs="Arial"/>
              </w:rPr>
              <w:t xml:space="preserve">opyright </w:t>
            </w:r>
            <w:r w:rsidR="00477280" w:rsidRPr="00477280">
              <w:rPr>
                <w:rFonts w:ascii="Arial" w:hAnsi="Arial" w:cs="Arial"/>
              </w:rPr>
              <w:t>information</w:t>
            </w:r>
          </w:p>
          <w:p w14:paraId="7B473F47" w14:textId="31A07B60" w:rsidR="00477280" w:rsidRPr="00477280" w:rsidRDefault="00400EE0" w:rsidP="00477280">
            <w:pPr>
              <w:pStyle w:val="ListParagraph"/>
              <w:numPr>
                <w:ilvl w:val="0"/>
                <w:numId w:val="31"/>
              </w:numPr>
              <w:spacing w:before="120" w:after="120" w:line="240" w:lineRule="auto"/>
              <w:rPr>
                <w:rFonts w:ascii="Arial" w:hAnsi="Arial" w:cs="Arial"/>
              </w:rPr>
            </w:pPr>
            <w:r>
              <w:rPr>
                <w:rFonts w:ascii="Arial" w:hAnsi="Arial" w:cs="Arial"/>
              </w:rPr>
              <w:t>C</w:t>
            </w:r>
            <w:r w:rsidRPr="00477280">
              <w:rPr>
                <w:rFonts w:ascii="Arial" w:hAnsi="Arial" w:cs="Arial"/>
              </w:rPr>
              <w:t xml:space="preserve">ourse </w:t>
            </w:r>
            <w:r w:rsidR="00477280" w:rsidRPr="00477280">
              <w:rPr>
                <w:rFonts w:ascii="Arial" w:hAnsi="Arial" w:cs="Arial"/>
              </w:rPr>
              <w:t>duration (expressed in weeks)</w:t>
            </w:r>
          </w:p>
          <w:p w14:paraId="77538259" w14:textId="1616BBA4" w:rsidR="00477280" w:rsidRPr="00477280" w:rsidRDefault="00400EE0" w:rsidP="00477280">
            <w:pPr>
              <w:pStyle w:val="ListParagraph"/>
              <w:numPr>
                <w:ilvl w:val="0"/>
                <w:numId w:val="31"/>
              </w:numPr>
              <w:spacing w:before="120" w:after="120" w:line="240" w:lineRule="auto"/>
              <w:rPr>
                <w:rFonts w:ascii="Arial" w:hAnsi="Arial" w:cs="Arial"/>
              </w:rPr>
            </w:pPr>
            <w:r>
              <w:rPr>
                <w:rFonts w:ascii="Arial" w:hAnsi="Arial" w:cs="Arial"/>
              </w:rPr>
              <w:t>C</w:t>
            </w:r>
            <w:r w:rsidRPr="00477280">
              <w:rPr>
                <w:rFonts w:ascii="Arial" w:hAnsi="Arial" w:cs="Arial"/>
              </w:rPr>
              <w:t xml:space="preserve">ourse </w:t>
            </w:r>
            <w:r w:rsidR="00477280" w:rsidRPr="00477280">
              <w:rPr>
                <w:rFonts w:ascii="Arial" w:hAnsi="Arial" w:cs="Arial"/>
              </w:rPr>
              <w:t>purpose</w:t>
            </w:r>
          </w:p>
          <w:p w14:paraId="59BC7E67" w14:textId="197BA946" w:rsidR="00477280" w:rsidRPr="00477280" w:rsidRDefault="00400EE0" w:rsidP="00477280">
            <w:pPr>
              <w:pStyle w:val="ListParagraph"/>
              <w:numPr>
                <w:ilvl w:val="0"/>
                <w:numId w:val="31"/>
              </w:numPr>
              <w:spacing w:before="120" w:after="120" w:line="240" w:lineRule="auto"/>
              <w:rPr>
                <w:rFonts w:ascii="Arial" w:hAnsi="Arial" w:cs="Arial"/>
              </w:rPr>
            </w:pPr>
            <w:r>
              <w:rPr>
                <w:rFonts w:ascii="Arial" w:hAnsi="Arial" w:cs="Arial"/>
              </w:rPr>
              <w:t>R</w:t>
            </w:r>
            <w:r w:rsidRPr="00477280">
              <w:rPr>
                <w:rFonts w:ascii="Arial" w:hAnsi="Arial" w:cs="Arial"/>
              </w:rPr>
              <w:t xml:space="preserve">elationship </w:t>
            </w:r>
            <w:r w:rsidR="00477280" w:rsidRPr="00477280">
              <w:rPr>
                <w:rFonts w:ascii="Arial" w:hAnsi="Arial" w:cs="Arial"/>
              </w:rPr>
              <w:t>with other course(s)</w:t>
            </w:r>
          </w:p>
          <w:p w14:paraId="2F4A08D1" w14:textId="31A72BE7" w:rsidR="00477280" w:rsidRPr="00477280" w:rsidRDefault="00400EE0" w:rsidP="00477280">
            <w:pPr>
              <w:pStyle w:val="ListParagraph"/>
              <w:numPr>
                <w:ilvl w:val="0"/>
                <w:numId w:val="31"/>
              </w:numPr>
              <w:spacing w:before="120" w:after="120" w:line="240" w:lineRule="auto"/>
              <w:rPr>
                <w:rFonts w:ascii="Arial" w:hAnsi="Arial" w:cs="Arial"/>
              </w:rPr>
            </w:pPr>
            <w:r>
              <w:rPr>
                <w:rFonts w:ascii="Arial" w:hAnsi="Arial" w:cs="Arial"/>
              </w:rPr>
              <w:t>D</w:t>
            </w:r>
            <w:r w:rsidRPr="00477280">
              <w:rPr>
                <w:rFonts w:ascii="Arial" w:hAnsi="Arial" w:cs="Arial"/>
              </w:rPr>
              <w:t xml:space="preserve">etails </w:t>
            </w:r>
            <w:r w:rsidR="00477280" w:rsidRPr="00477280">
              <w:rPr>
                <w:rFonts w:ascii="Arial" w:hAnsi="Arial" w:cs="Arial"/>
              </w:rPr>
              <w:t>of any articulation arrangements</w:t>
            </w:r>
          </w:p>
          <w:p w14:paraId="4640F3C5" w14:textId="7FD98105" w:rsidR="00477280" w:rsidRPr="00477280" w:rsidRDefault="00400EE0" w:rsidP="00477280">
            <w:pPr>
              <w:pStyle w:val="ListParagraph"/>
              <w:numPr>
                <w:ilvl w:val="0"/>
                <w:numId w:val="31"/>
              </w:numPr>
              <w:spacing w:before="120" w:after="120" w:line="240" w:lineRule="auto"/>
              <w:rPr>
                <w:rFonts w:ascii="Arial" w:hAnsi="Arial" w:cs="Arial"/>
              </w:rPr>
            </w:pPr>
            <w:r>
              <w:rPr>
                <w:rFonts w:ascii="Arial" w:hAnsi="Arial" w:cs="Arial"/>
              </w:rPr>
              <w:t>P</w:t>
            </w:r>
            <w:r w:rsidRPr="00477280">
              <w:rPr>
                <w:rFonts w:ascii="Arial" w:hAnsi="Arial" w:cs="Arial"/>
              </w:rPr>
              <w:t xml:space="preserve">rofile </w:t>
            </w:r>
            <w:r w:rsidR="00477280" w:rsidRPr="00477280">
              <w:rPr>
                <w:rFonts w:ascii="Arial" w:hAnsi="Arial" w:cs="Arial"/>
              </w:rPr>
              <w:t>of target learner group, including arrangements to meet the learning needs of students of different age groups and learning capabilities</w:t>
            </w:r>
          </w:p>
          <w:p w14:paraId="44D4AF19" w14:textId="72E1C44C" w:rsidR="00477280" w:rsidRPr="00477280" w:rsidRDefault="00400EE0" w:rsidP="00477280">
            <w:pPr>
              <w:pStyle w:val="ListParagraph"/>
              <w:numPr>
                <w:ilvl w:val="0"/>
                <w:numId w:val="31"/>
              </w:numPr>
              <w:spacing w:before="120" w:after="120" w:line="240" w:lineRule="auto"/>
              <w:rPr>
                <w:rFonts w:ascii="Arial" w:hAnsi="Arial" w:cs="Arial"/>
              </w:rPr>
            </w:pPr>
            <w:r>
              <w:rPr>
                <w:rFonts w:ascii="Arial" w:hAnsi="Arial" w:cs="Arial"/>
              </w:rPr>
              <w:t>C</w:t>
            </w:r>
            <w:r w:rsidRPr="00477280">
              <w:rPr>
                <w:rFonts w:ascii="Arial" w:hAnsi="Arial" w:cs="Arial"/>
              </w:rPr>
              <w:t xml:space="preserve">ourse </w:t>
            </w:r>
            <w:r w:rsidR="00477280" w:rsidRPr="00477280">
              <w:rPr>
                <w:rFonts w:ascii="Arial" w:hAnsi="Arial" w:cs="Arial"/>
              </w:rPr>
              <w:t xml:space="preserve">outcomes expressed in </w:t>
            </w:r>
            <w:r w:rsidR="00EB1049" w:rsidRPr="00477280">
              <w:rPr>
                <w:rFonts w:ascii="Arial" w:hAnsi="Arial" w:cs="Arial"/>
              </w:rPr>
              <w:t>learner</w:t>
            </w:r>
            <w:r w:rsidR="00EB1049">
              <w:rPr>
                <w:rFonts w:ascii="Arial" w:hAnsi="Arial" w:cs="Arial"/>
              </w:rPr>
              <w:t>-</w:t>
            </w:r>
            <w:r w:rsidR="00477280" w:rsidRPr="00477280">
              <w:rPr>
                <w:rFonts w:ascii="Arial" w:hAnsi="Arial" w:cs="Arial"/>
              </w:rPr>
              <w:t>oriented terms</w:t>
            </w:r>
          </w:p>
          <w:p w14:paraId="2E4E2674" w14:textId="2809AE4C" w:rsidR="00477280" w:rsidRPr="00477280" w:rsidRDefault="00400EE0" w:rsidP="00477280">
            <w:pPr>
              <w:pStyle w:val="ListParagraph"/>
              <w:numPr>
                <w:ilvl w:val="0"/>
                <w:numId w:val="31"/>
              </w:numPr>
              <w:spacing w:before="120" w:after="120" w:line="240" w:lineRule="auto"/>
              <w:rPr>
                <w:rFonts w:ascii="Arial" w:hAnsi="Arial" w:cs="Arial"/>
              </w:rPr>
            </w:pPr>
            <w:r>
              <w:rPr>
                <w:rFonts w:ascii="Arial" w:hAnsi="Arial" w:cs="Arial"/>
              </w:rPr>
              <w:t>C</w:t>
            </w:r>
            <w:r w:rsidRPr="00477280">
              <w:rPr>
                <w:rFonts w:ascii="Arial" w:hAnsi="Arial" w:cs="Arial"/>
              </w:rPr>
              <w:t xml:space="preserve">ourse </w:t>
            </w:r>
            <w:r w:rsidR="00477280" w:rsidRPr="00477280">
              <w:rPr>
                <w:rFonts w:ascii="Arial" w:hAnsi="Arial" w:cs="Arial"/>
              </w:rPr>
              <w:t>entry requirements</w:t>
            </w:r>
          </w:p>
          <w:p w14:paraId="0725F7DA" w14:textId="00E0E595" w:rsidR="00477280" w:rsidRPr="00477280" w:rsidRDefault="00400EE0" w:rsidP="00477280">
            <w:pPr>
              <w:pStyle w:val="ListParagraph"/>
              <w:numPr>
                <w:ilvl w:val="0"/>
                <w:numId w:val="31"/>
              </w:numPr>
              <w:spacing w:before="120" w:after="120" w:line="240" w:lineRule="auto"/>
              <w:rPr>
                <w:rFonts w:ascii="Arial" w:hAnsi="Arial" w:cs="Arial"/>
              </w:rPr>
            </w:pPr>
            <w:r>
              <w:rPr>
                <w:rFonts w:ascii="Arial" w:hAnsi="Arial" w:cs="Arial"/>
              </w:rPr>
              <w:t>S</w:t>
            </w:r>
            <w:r w:rsidRPr="00477280">
              <w:rPr>
                <w:rFonts w:ascii="Arial" w:hAnsi="Arial" w:cs="Arial"/>
              </w:rPr>
              <w:t xml:space="preserve">trategy </w:t>
            </w:r>
            <w:r w:rsidR="00477280" w:rsidRPr="00477280">
              <w:rPr>
                <w:rFonts w:ascii="Arial" w:hAnsi="Arial" w:cs="Arial"/>
              </w:rPr>
              <w:t>for monitoring student learning progress</w:t>
            </w:r>
          </w:p>
          <w:p w14:paraId="56A21327" w14:textId="119333C1" w:rsidR="00477280" w:rsidRPr="00477280" w:rsidRDefault="00400EE0" w:rsidP="00477280">
            <w:pPr>
              <w:pStyle w:val="ListParagraph"/>
              <w:numPr>
                <w:ilvl w:val="0"/>
                <w:numId w:val="31"/>
              </w:numPr>
              <w:spacing w:before="120" w:after="120" w:line="240" w:lineRule="auto"/>
              <w:rPr>
                <w:rFonts w:ascii="Arial" w:hAnsi="Arial" w:cs="Arial"/>
              </w:rPr>
            </w:pPr>
            <w:r>
              <w:rPr>
                <w:rFonts w:ascii="Arial" w:hAnsi="Arial" w:cs="Arial"/>
              </w:rPr>
              <w:t>S</w:t>
            </w:r>
            <w:r w:rsidRPr="00477280">
              <w:rPr>
                <w:rFonts w:ascii="Arial" w:hAnsi="Arial" w:cs="Arial"/>
              </w:rPr>
              <w:t xml:space="preserve">trategy </w:t>
            </w:r>
            <w:r w:rsidR="00477280" w:rsidRPr="00477280">
              <w:rPr>
                <w:rFonts w:ascii="Arial" w:hAnsi="Arial" w:cs="Arial"/>
              </w:rPr>
              <w:t>for assessing achievement of learning outcomes including policies and procedures, materials and resources</w:t>
            </w:r>
          </w:p>
          <w:p w14:paraId="22C59869" w14:textId="1824F22F" w:rsidR="00477280" w:rsidRPr="00477280" w:rsidRDefault="00400EE0" w:rsidP="00477280">
            <w:pPr>
              <w:pStyle w:val="ListParagraph"/>
              <w:numPr>
                <w:ilvl w:val="0"/>
                <w:numId w:val="31"/>
              </w:numPr>
              <w:spacing w:before="120" w:after="120" w:line="240" w:lineRule="auto"/>
              <w:rPr>
                <w:rFonts w:ascii="Arial" w:hAnsi="Arial" w:cs="Arial"/>
              </w:rPr>
            </w:pPr>
            <w:r>
              <w:rPr>
                <w:rFonts w:ascii="Arial" w:hAnsi="Arial" w:cs="Arial"/>
              </w:rPr>
              <w:t>S</w:t>
            </w:r>
            <w:r w:rsidRPr="00477280">
              <w:rPr>
                <w:rFonts w:ascii="Arial" w:hAnsi="Arial" w:cs="Arial"/>
              </w:rPr>
              <w:t xml:space="preserve">amples </w:t>
            </w:r>
            <w:r w:rsidR="00477280" w:rsidRPr="00477280">
              <w:rPr>
                <w:rFonts w:ascii="Arial" w:hAnsi="Arial" w:cs="Arial"/>
              </w:rPr>
              <w:t>of certification of completion and partial completion that set out the CRICOS course name, levels of achievement or proficiency, course duration, date of completion, name and contact details of the registered ELICOS provider, and name and title of the signatory</w:t>
            </w:r>
          </w:p>
          <w:p w14:paraId="1174B470" w14:textId="31224D3E" w:rsidR="00477280" w:rsidRPr="00477280" w:rsidRDefault="00400EE0" w:rsidP="00477280">
            <w:pPr>
              <w:pStyle w:val="ListParagraph"/>
              <w:numPr>
                <w:ilvl w:val="0"/>
                <w:numId w:val="31"/>
              </w:numPr>
              <w:spacing w:before="120" w:after="120" w:line="240" w:lineRule="auto"/>
              <w:rPr>
                <w:rFonts w:ascii="Arial" w:hAnsi="Arial" w:cs="Arial"/>
              </w:rPr>
            </w:pPr>
            <w:r>
              <w:rPr>
                <w:rFonts w:ascii="Arial" w:hAnsi="Arial" w:cs="Arial"/>
              </w:rPr>
              <w:t>M</w:t>
            </w:r>
            <w:r w:rsidRPr="00477280">
              <w:rPr>
                <w:rFonts w:ascii="Arial" w:hAnsi="Arial" w:cs="Arial"/>
              </w:rPr>
              <w:t xml:space="preserve">odes </w:t>
            </w:r>
            <w:r w:rsidR="00477280" w:rsidRPr="00477280">
              <w:rPr>
                <w:rFonts w:ascii="Arial" w:hAnsi="Arial" w:cs="Arial"/>
              </w:rPr>
              <w:t>and methods of course delivery</w:t>
            </w:r>
          </w:p>
          <w:p w14:paraId="453ADA52" w14:textId="62E882AF" w:rsidR="00477280" w:rsidRPr="00477280" w:rsidRDefault="00400EE0" w:rsidP="00477280">
            <w:pPr>
              <w:pStyle w:val="ListParagraph"/>
              <w:numPr>
                <w:ilvl w:val="0"/>
                <w:numId w:val="31"/>
              </w:numPr>
              <w:spacing w:before="120" w:after="120" w:line="240" w:lineRule="auto"/>
              <w:rPr>
                <w:rFonts w:ascii="Arial" w:hAnsi="Arial" w:cs="Arial"/>
              </w:rPr>
            </w:pPr>
            <w:r>
              <w:rPr>
                <w:rFonts w:ascii="Arial" w:hAnsi="Arial" w:cs="Arial"/>
              </w:rPr>
              <w:t>C</w:t>
            </w:r>
            <w:r w:rsidRPr="00477280">
              <w:rPr>
                <w:rFonts w:ascii="Arial" w:hAnsi="Arial" w:cs="Arial"/>
              </w:rPr>
              <w:t xml:space="preserve">ourse </w:t>
            </w:r>
            <w:r w:rsidR="00477280" w:rsidRPr="00477280">
              <w:rPr>
                <w:rFonts w:ascii="Arial" w:hAnsi="Arial" w:cs="Arial"/>
              </w:rPr>
              <w:t xml:space="preserve">structure demonstrating that it meets the minimum requirement of 20 hours </w:t>
            </w:r>
            <w:r w:rsidR="00EB1049">
              <w:rPr>
                <w:rFonts w:ascii="Arial" w:hAnsi="Arial" w:cs="Arial"/>
              </w:rPr>
              <w:t xml:space="preserve">of </w:t>
            </w:r>
            <w:r w:rsidR="00477280" w:rsidRPr="00477280">
              <w:rPr>
                <w:rFonts w:ascii="Arial" w:hAnsi="Arial" w:cs="Arial"/>
              </w:rPr>
              <w:t>face-to-face scheduled course contact per week, as well as any other study requirements and any scheduled breaks</w:t>
            </w:r>
          </w:p>
          <w:p w14:paraId="7DD64703" w14:textId="169782E0" w:rsidR="00477280" w:rsidRPr="00477280" w:rsidRDefault="00400EE0" w:rsidP="00477280">
            <w:pPr>
              <w:pStyle w:val="ListParagraph"/>
              <w:numPr>
                <w:ilvl w:val="0"/>
                <w:numId w:val="31"/>
              </w:numPr>
              <w:spacing w:before="120" w:after="120" w:line="240" w:lineRule="auto"/>
              <w:rPr>
                <w:rFonts w:ascii="Arial" w:hAnsi="Arial" w:cs="Arial"/>
              </w:rPr>
            </w:pPr>
            <w:r>
              <w:rPr>
                <w:rFonts w:ascii="Arial" w:hAnsi="Arial" w:cs="Arial"/>
              </w:rPr>
              <w:t>C</w:t>
            </w:r>
            <w:r w:rsidRPr="00477280">
              <w:rPr>
                <w:rFonts w:ascii="Arial" w:hAnsi="Arial" w:cs="Arial"/>
              </w:rPr>
              <w:t xml:space="preserve">ourse </w:t>
            </w:r>
            <w:r w:rsidR="00477280" w:rsidRPr="00477280">
              <w:rPr>
                <w:rFonts w:ascii="Arial" w:hAnsi="Arial" w:cs="Arial"/>
              </w:rPr>
              <w:t>syllabus that provides a statement of the purpose and objectives of the course, expected learning outcomes, subjects, structure and assessment of learning and progress</w:t>
            </w:r>
          </w:p>
          <w:p w14:paraId="206F4C62" w14:textId="08293798" w:rsidR="00477280" w:rsidRPr="00477280" w:rsidRDefault="00400EE0" w:rsidP="00477280">
            <w:pPr>
              <w:pStyle w:val="ListParagraph"/>
              <w:numPr>
                <w:ilvl w:val="0"/>
                <w:numId w:val="31"/>
              </w:numPr>
              <w:spacing w:before="120" w:after="120" w:line="240" w:lineRule="auto"/>
              <w:rPr>
                <w:rFonts w:ascii="Arial" w:hAnsi="Arial" w:cs="Arial"/>
              </w:rPr>
            </w:pPr>
            <w:r>
              <w:rPr>
                <w:rFonts w:ascii="Arial" w:hAnsi="Arial" w:cs="Arial"/>
              </w:rPr>
              <w:t>S</w:t>
            </w:r>
            <w:r w:rsidRPr="00477280">
              <w:rPr>
                <w:rFonts w:ascii="Arial" w:hAnsi="Arial" w:cs="Arial"/>
              </w:rPr>
              <w:t xml:space="preserve">trategy </w:t>
            </w:r>
            <w:r w:rsidR="00477280" w:rsidRPr="00477280">
              <w:rPr>
                <w:rFonts w:ascii="Arial" w:hAnsi="Arial" w:cs="Arial"/>
              </w:rPr>
              <w:t>for ongoing course evaluation and review</w:t>
            </w:r>
          </w:p>
          <w:p w14:paraId="68D1FCAD" w14:textId="6E9EA82C" w:rsidR="00477280" w:rsidRPr="00477280" w:rsidRDefault="00400EE0" w:rsidP="00477280">
            <w:pPr>
              <w:pStyle w:val="ListParagraph"/>
              <w:numPr>
                <w:ilvl w:val="0"/>
                <w:numId w:val="31"/>
              </w:numPr>
              <w:spacing w:before="120" w:after="120" w:line="240" w:lineRule="auto"/>
              <w:rPr>
                <w:rFonts w:ascii="Arial" w:hAnsi="Arial" w:cs="Arial"/>
              </w:rPr>
            </w:pPr>
            <w:r>
              <w:rPr>
                <w:rFonts w:ascii="Arial" w:hAnsi="Arial" w:cs="Arial"/>
              </w:rPr>
              <w:t>E</w:t>
            </w:r>
            <w:r w:rsidRPr="00477280">
              <w:rPr>
                <w:rFonts w:ascii="Arial" w:hAnsi="Arial" w:cs="Arial"/>
              </w:rPr>
              <w:t xml:space="preserve">xperience </w:t>
            </w:r>
            <w:r w:rsidR="00477280" w:rsidRPr="00477280">
              <w:rPr>
                <w:rFonts w:ascii="Arial" w:hAnsi="Arial" w:cs="Arial"/>
              </w:rPr>
              <w:t>and qualifications of course teachers</w:t>
            </w:r>
          </w:p>
          <w:p w14:paraId="1FDE2ABC" w14:textId="4006A306" w:rsidR="00477280" w:rsidRPr="00477280" w:rsidRDefault="00400EE0" w:rsidP="00477280">
            <w:pPr>
              <w:pStyle w:val="ListParagraph"/>
              <w:numPr>
                <w:ilvl w:val="0"/>
                <w:numId w:val="31"/>
              </w:numPr>
              <w:spacing w:before="120" w:after="120" w:line="240" w:lineRule="auto"/>
              <w:rPr>
                <w:rFonts w:ascii="Arial" w:hAnsi="Arial" w:cs="Arial"/>
              </w:rPr>
            </w:pPr>
            <w:r>
              <w:rPr>
                <w:rFonts w:ascii="Arial" w:hAnsi="Arial" w:cs="Arial"/>
              </w:rPr>
              <w:t>K</w:t>
            </w:r>
            <w:r w:rsidRPr="00477280">
              <w:rPr>
                <w:rFonts w:ascii="Arial" w:hAnsi="Arial" w:cs="Arial"/>
              </w:rPr>
              <w:t xml:space="preserve">ey </w:t>
            </w:r>
            <w:r w:rsidR="00477280" w:rsidRPr="00477280">
              <w:rPr>
                <w:rFonts w:ascii="Arial" w:hAnsi="Arial" w:cs="Arial"/>
              </w:rPr>
              <w:t>and supplementary teaching resources</w:t>
            </w:r>
          </w:p>
          <w:p w14:paraId="24C9CBCF" w14:textId="6804FFAA" w:rsidR="003D70F7" w:rsidRPr="00477280" w:rsidRDefault="00400EE0" w:rsidP="00477280">
            <w:pPr>
              <w:pStyle w:val="ListParagraph"/>
              <w:numPr>
                <w:ilvl w:val="0"/>
                <w:numId w:val="31"/>
              </w:numPr>
              <w:spacing w:before="120" w:after="120" w:line="240" w:lineRule="auto"/>
              <w:rPr>
                <w:rFonts w:ascii="Arial" w:hAnsi="Arial" w:cs="Arial"/>
              </w:rPr>
            </w:pPr>
            <w:r>
              <w:rPr>
                <w:rFonts w:ascii="Arial" w:hAnsi="Arial" w:cs="Arial"/>
              </w:rPr>
              <w:t>M</w:t>
            </w:r>
            <w:r w:rsidRPr="00477280">
              <w:rPr>
                <w:rFonts w:ascii="Arial" w:hAnsi="Arial" w:cs="Arial"/>
              </w:rPr>
              <w:t xml:space="preserve">aximum </w:t>
            </w:r>
            <w:r w:rsidR="00477280" w:rsidRPr="00477280">
              <w:rPr>
                <w:rFonts w:ascii="Arial" w:hAnsi="Arial" w:cs="Arial"/>
              </w:rPr>
              <w:t>course fee</w:t>
            </w:r>
          </w:p>
        </w:tc>
      </w:tr>
      <w:tr w:rsidR="003D70F7" w14:paraId="72268150" w14:textId="77777777" w:rsidTr="7A075FF2">
        <w:tc>
          <w:tcPr>
            <w:tcW w:w="9016" w:type="dxa"/>
          </w:tcPr>
          <w:p w14:paraId="4BD5A06E" w14:textId="0EA4511E" w:rsidR="003D70F7" w:rsidRPr="00AF478D" w:rsidRDefault="00060347" w:rsidP="001C7AC7">
            <w:pPr>
              <w:spacing w:before="120" w:after="120"/>
              <w:rPr>
                <w:b/>
              </w:rPr>
            </w:pPr>
            <w:r>
              <w:rPr>
                <w:b/>
              </w:rPr>
              <w:t>R</w:t>
            </w:r>
            <w:r w:rsidR="003D70F7">
              <w:rPr>
                <w:b/>
              </w:rPr>
              <w:t>esponse:</w:t>
            </w:r>
          </w:p>
          <w:sdt>
            <w:sdtPr>
              <w:id w:val="213168986"/>
              <w:placeholder>
                <w:docPart w:val="20CC832E62824E6EAD57B3CC425D2F49"/>
              </w:placeholder>
              <w:showingPlcHdr/>
            </w:sdtPr>
            <w:sdtEndPr/>
            <w:sdtContent>
              <w:p w14:paraId="5D787B7E" w14:textId="77777777" w:rsidR="003D70F7" w:rsidRDefault="003D70F7" w:rsidP="001C7AC7">
                <w:pPr>
                  <w:spacing w:before="120" w:after="120"/>
                </w:pPr>
                <w:r w:rsidRPr="007623F6">
                  <w:rPr>
                    <w:rStyle w:val="PlaceholderText"/>
                  </w:rPr>
                  <w:t>Click or tap here to enter text.</w:t>
                </w:r>
              </w:p>
            </w:sdtContent>
          </w:sdt>
        </w:tc>
      </w:tr>
      <w:tr w:rsidR="003D70F7" w14:paraId="49437535" w14:textId="77777777" w:rsidTr="7A075FF2">
        <w:tc>
          <w:tcPr>
            <w:tcW w:w="9016" w:type="dxa"/>
            <w:shd w:val="clear" w:color="auto" w:fill="D9D9D9" w:themeFill="background1" w:themeFillShade="D9"/>
          </w:tcPr>
          <w:p w14:paraId="160E07BA" w14:textId="77777777" w:rsidR="00477280" w:rsidRPr="00477280" w:rsidRDefault="00477280" w:rsidP="00477280">
            <w:pPr>
              <w:spacing w:before="120" w:after="120"/>
              <w:rPr>
                <w:rFonts w:ascii="Arial" w:hAnsi="Arial" w:cs="Arial"/>
                <w:b/>
              </w:rPr>
            </w:pPr>
            <w:r w:rsidRPr="00477280">
              <w:rPr>
                <w:rFonts w:ascii="Arial" w:hAnsi="Arial" w:cs="Arial"/>
                <w:b/>
              </w:rPr>
              <w:t>ELICOS National Standard: P2 Needs of younger ELICOS students</w:t>
            </w:r>
          </w:p>
          <w:p w14:paraId="334B1D73" w14:textId="362FCB35" w:rsidR="00477280" w:rsidRPr="00477280" w:rsidRDefault="00477280" w:rsidP="7A4A28D3">
            <w:pPr>
              <w:pStyle w:val="ListParagraph"/>
              <w:numPr>
                <w:ilvl w:val="0"/>
                <w:numId w:val="30"/>
              </w:numPr>
              <w:spacing w:before="120" w:after="120"/>
              <w:rPr>
                <w:rFonts w:ascii="Arial" w:hAnsi="Arial" w:cs="Arial"/>
              </w:rPr>
            </w:pPr>
            <w:r w:rsidRPr="7A075FF2">
              <w:rPr>
                <w:rFonts w:ascii="Arial" w:hAnsi="Arial" w:cs="Arial"/>
              </w:rPr>
              <w:t>Policies and procedures related to student arrangements for students under the age of 18 must comply with the National Code</w:t>
            </w:r>
            <w:r w:rsidR="00EB1049" w:rsidRPr="7A075FF2">
              <w:rPr>
                <w:rFonts w:ascii="Arial" w:hAnsi="Arial" w:cs="Arial"/>
              </w:rPr>
              <w:t xml:space="preserve"> 2018</w:t>
            </w:r>
          </w:p>
          <w:p w14:paraId="63B58510" w14:textId="30AB4B85" w:rsidR="00477280" w:rsidRPr="00477280" w:rsidRDefault="00477280" w:rsidP="7A4A28D3">
            <w:pPr>
              <w:pStyle w:val="ListParagraph"/>
              <w:numPr>
                <w:ilvl w:val="0"/>
                <w:numId w:val="30"/>
              </w:numPr>
              <w:spacing w:before="120" w:after="120"/>
              <w:rPr>
                <w:rFonts w:ascii="Arial" w:hAnsi="Arial" w:cs="Arial"/>
              </w:rPr>
            </w:pPr>
            <w:r w:rsidRPr="7A075FF2">
              <w:rPr>
                <w:rFonts w:ascii="Arial" w:hAnsi="Arial" w:cs="Arial"/>
              </w:rPr>
              <w:t>Facilities and operations for any mixed-age student cohorts must be designed to meet the needs of students of different ages, maturity and levels of English language proficiency</w:t>
            </w:r>
          </w:p>
          <w:p w14:paraId="45BEB12C" w14:textId="3E46E40B" w:rsidR="00477280" w:rsidRPr="00477280" w:rsidRDefault="00477280" w:rsidP="7A4A28D3">
            <w:pPr>
              <w:pStyle w:val="ListParagraph"/>
              <w:numPr>
                <w:ilvl w:val="0"/>
                <w:numId w:val="30"/>
              </w:numPr>
              <w:spacing w:before="120" w:after="120"/>
              <w:rPr>
                <w:rFonts w:ascii="Arial" w:hAnsi="Arial" w:cs="Arial"/>
              </w:rPr>
            </w:pPr>
            <w:r w:rsidRPr="7A075FF2">
              <w:rPr>
                <w:rFonts w:ascii="Arial" w:hAnsi="Arial" w:cs="Arial"/>
              </w:rPr>
              <w:t>Students must have access to services, learning opportunities, facilities and equipment that address their English language learning needs</w:t>
            </w:r>
          </w:p>
          <w:p w14:paraId="675BD691" w14:textId="2270889E" w:rsidR="003D70F7" w:rsidRPr="00477280" w:rsidRDefault="00477280" w:rsidP="00477280">
            <w:pPr>
              <w:pStyle w:val="ListParagraph"/>
              <w:numPr>
                <w:ilvl w:val="0"/>
                <w:numId w:val="30"/>
              </w:numPr>
              <w:spacing w:before="120" w:after="120" w:line="240" w:lineRule="auto"/>
              <w:rPr>
                <w:rFonts w:ascii="Arial" w:hAnsi="Arial" w:cs="Arial"/>
              </w:rPr>
            </w:pPr>
            <w:r w:rsidRPr="7A075FF2">
              <w:rPr>
                <w:rFonts w:ascii="Arial" w:hAnsi="Arial" w:cs="Arial"/>
              </w:rPr>
              <w:t>Course materials and tutoring must be tailored to meet student learning requirements, taking into account their differing levels of age and maturity</w:t>
            </w:r>
          </w:p>
        </w:tc>
      </w:tr>
      <w:tr w:rsidR="003D70F7" w14:paraId="06C60610" w14:textId="77777777" w:rsidTr="7A075FF2">
        <w:tc>
          <w:tcPr>
            <w:tcW w:w="9016" w:type="dxa"/>
          </w:tcPr>
          <w:p w14:paraId="3BF447BF" w14:textId="2934138F" w:rsidR="003D70F7" w:rsidRPr="00AF478D" w:rsidRDefault="00060347" w:rsidP="001C7AC7">
            <w:pPr>
              <w:spacing w:before="120" w:after="120"/>
              <w:rPr>
                <w:b/>
              </w:rPr>
            </w:pPr>
            <w:r>
              <w:rPr>
                <w:b/>
              </w:rPr>
              <w:lastRenderedPageBreak/>
              <w:t>R</w:t>
            </w:r>
            <w:r w:rsidR="003D70F7">
              <w:rPr>
                <w:b/>
              </w:rPr>
              <w:t>esponse:</w:t>
            </w:r>
          </w:p>
          <w:sdt>
            <w:sdtPr>
              <w:id w:val="-2027555829"/>
              <w:placeholder>
                <w:docPart w:val="20CC832E62824E6EAD57B3CC425D2F49"/>
              </w:placeholder>
              <w:showingPlcHdr/>
            </w:sdtPr>
            <w:sdtEndPr/>
            <w:sdtContent>
              <w:p w14:paraId="25714DE5" w14:textId="77777777" w:rsidR="003D70F7" w:rsidRDefault="003D70F7" w:rsidP="001C7AC7">
                <w:pPr>
                  <w:spacing w:before="120" w:after="120"/>
                </w:pPr>
                <w:r w:rsidRPr="007623F6">
                  <w:rPr>
                    <w:rStyle w:val="PlaceholderText"/>
                  </w:rPr>
                  <w:t>Click or tap here to enter text.</w:t>
                </w:r>
              </w:p>
            </w:sdtContent>
          </w:sdt>
        </w:tc>
      </w:tr>
      <w:tr w:rsidR="003D70F7" w14:paraId="2F8CDEBA" w14:textId="77777777" w:rsidTr="7A075FF2">
        <w:tc>
          <w:tcPr>
            <w:tcW w:w="9016" w:type="dxa"/>
            <w:shd w:val="clear" w:color="auto" w:fill="D9D9D9" w:themeFill="background1" w:themeFillShade="D9"/>
          </w:tcPr>
          <w:p w14:paraId="316E60A3" w14:textId="77777777" w:rsidR="00477280" w:rsidRPr="00477280" w:rsidRDefault="00477280" w:rsidP="00477280">
            <w:pPr>
              <w:spacing w:before="120" w:after="120"/>
              <w:rPr>
                <w:rFonts w:ascii="Arial" w:hAnsi="Arial" w:cs="Arial"/>
                <w:b/>
              </w:rPr>
            </w:pPr>
            <w:r w:rsidRPr="00477280">
              <w:rPr>
                <w:rFonts w:ascii="Arial" w:hAnsi="Arial" w:cs="Arial"/>
                <w:b/>
              </w:rPr>
              <w:t>ELICOS National Standard: P3 Teaching ELICOS</w:t>
            </w:r>
          </w:p>
          <w:p w14:paraId="727E269A" w14:textId="3A3BFC04" w:rsidR="00477280" w:rsidRPr="00477280" w:rsidRDefault="00477280" w:rsidP="00477280">
            <w:pPr>
              <w:pStyle w:val="ListParagraph"/>
              <w:numPr>
                <w:ilvl w:val="0"/>
                <w:numId w:val="29"/>
              </w:numPr>
              <w:spacing w:before="120" w:after="120"/>
              <w:rPr>
                <w:rFonts w:ascii="Arial" w:hAnsi="Arial" w:cs="Arial"/>
                <w:bCs/>
              </w:rPr>
            </w:pPr>
            <w:r w:rsidRPr="00477280">
              <w:rPr>
                <w:rFonts w:ascii="Arial" w:hAnsi="Arial" w:cs="Arial"/>
                <w:bCs/>
              </w:rPr>
              <w:t>Policies and procedures related to student and teacher needs are appropriate</w:t>
            </w:r>
          </w:p>
          <w:p w14:paraId="6C9BD688" w14:textId="7579632C" w:rsidR="00477280" w:rsidRPr="00477280" w:rsidRDefault="00477280" w:rsidP="00477280">
            <w:pPr>
              <w:pStyle w:val="ListParagraph"/>
              <w:numPr>
                <w:ilvl w:val="0"/>
                <w:numId w:val="29"/>
              </w:numPr>
              <w:spacing w:before="120" w:after="120"/>
              <w:rPr>
                <w:rFonts w:ascii="Arial" w:hAnsi="Arial" w:cs="Arial"/>
                <w:bCs/>
              </w:rPr>
            </w:pPr>
            <w:r w:rsidRPr="00477280">
              <w:rPr>
                <w:rFonts w:ascii="Arial" w:hAnsi="Arial" w:cs="Arial"/>
                <w:bCs/>
              </w:rPr>
              <w:t>Records of teaching delivery are effective</w:t>
            </w:r>
          </w:p>
          <w:p w14:paraId="31821186" w14:textId="0FAC8742" w:rsidR="00477280" w:rsidRPr="00477280" w:rsidRDefault="00477280" w:rsidP="00477280">
            <w:pPr>
              <w:pStyle w:val="ListParagraph"/>
              <w:numPr>
                <w:ilvl w:val="0"/>
                <w:numId w:val="29"/>
              </w:numPr>
              <w:spacing w:before="120" w:after="120"/>
              <w:rPr>
                <w:rFonts w:ascii="Arial" w:hAnsi="Arial" w:cs="Arial"/>
                <w:bCs/>
              </w:rPr>
            </w:pPr>
            <w:r w:rsidRPr="00477280">
              <w:rPr>
                <w:rFonts w:ascii="Arial" w:hAnsi="Arial" w:cs="Arial"/>
                <w:bCs/>
              </w:rPr>
              <w:t>Delivery of courses is continuously improved</w:t>
            </w:r>
          </w:p>
          <w:p w14:paraId="6C06A6C8" w14:textId="7BDCCD41" w:rsidR="00477280" w:rsidRPr="00477280" w:rsidRDefault="00477280" w:rsidP="00477280">
            <w:pPr>
              <w:spacing w:before="120" w:after="120"/>
              <w:rPr>
                <w:rFonts w:ascii="Arial" w:hAnsi="Arial" w:cs="Arial"/>
                <w:b/>
              </w:rPr>
            </w:pPr>
            <w:r w:rsidRPr="00477280">
              <w:rPr>
                <w:rFonts w:ascii="Arial" w:hAnsi="Arial" w:cs="Arial"/>
                <w:b/>
              </w:rPr>
              <w:t xml:space="preserve">ELICOS National Standard: P4 Assessment of ELICOS </w:t>
            </w:r>
            <w:r w:rsidR="00EB1049">
              <w:rPr>
                <w:rFonts w:ascii="Arial" w:hAnsi="Arial" w:cs="Arial"/>
                <w:b/>
              </w:rPr>
              <w:t>s</w:t>
            </w:r>
            <w:r w:rsidR="00EB1049" w:rsidRPr="00477280">
              <w:rPr>
                <w:rFonts w:ascii="Arial" w:hAnsi="Arial" w:cs="Arial"/>
                <w:b/>
              </w:rPr>
              <w:t>tudents</w:t>
            </w:r>
          </w:p>
          <w:p w14:paraId="56393D6B" w14:textId="0400C862" w:rsidR="00477280" w:rsidRPr="00477280" w:rsidRDefault="00477280" w:rsidP="00477280">
            <w:pPr>
              <w:pStyle w:val="ListParagraph"/>
              <w:numPr>
                <w:ilvl w:val="0"/>
                <w:numId w:val="28"/>
              </w:numPr>
              <w:spacing w:before="120" w:after="120"/>
              <w:rPr>
                <w:rFonts w:ascii="Arial" w:hAnsi="Arial" w:cs="Arial"/>
                <w:bCs/>
              </w:rPr>
            </w:pPr>
            <w:r w:rsidRPr="00477280">
              <w:rPr>
                <w:rFonts w:ascii="Arial" w:hAnsi="Arial" w:cs="Arial"/>
                <w:bCs/>
              </w:rPr>
              <w:t>Policies and procedures related to assessment are appropriate</w:t>
            </w:r>
          </w:p>
          <w:p w14:paraId="6CF607F6" w14:textId="77893273" w:rsidR="00477280" w:rsidRPr="00477280" w:rsidRDefault="00477280" w:rsidP="00477280">
            <w:pPr>
              <w:pStyle w:val="ListParagraph"/>
              <w:numPr>
                <w:ilvl w:val="0"/>
                <w:numId w:val="28"/>
              </w:numPr>
              <w:spacing w:before="120" w:after="120"/>
              <w:rPr>
                <w:rFonts w:ascii="Arial" w:hAnsi="Arial" w:cs="Arial"/>
                <w:bCs/>
              </w:rPr>
            </w:pPr>
            <w:r w:rsidRPr="00477280">
              <w:rPr>
                <w:rFonts w:ascii="Arial" w:hAnsi="Arial" w:cs="Arial"/>
                <w:bCs/>
              </w:rPr>
              <w:t>Records of assessment are effective</w:t>
            </w:r>
          </w:p>
          <w:p w14:paraId="2BF34AE4" w14:textId="61AC814B" w:rsidR="003D70F7" w:rsidRPr="00477280" w:rsidRDefault="00477280" w:rsidP="00477280">
            <w:pPr>
              <w:pStyle w:val="ListParagraph"/>
              <w:numPr>
                <w:ilvl w:val="0"/>
                <w:numId w:val="28"/>
              </w:numPr>
              <w:spacing w:before="120" w:after="120"/>
              <w:rPr>
                <w:rFonts w:ascii="Arial" w:hAnsi="Arial" w:cs="Arial"/>
              </w:rPr>
            </w:pPr>
            <w:r w:rsidRPr="00477280">
              <w:rPr>
                <w:rFonts w:ascii="Arial" w:hAnsi="Arial" w:cs="Arial"/>
                <w:bCs/>
              </w:rPr>
              <w:t>Assessment of courses is continuously improved</w:t>
            </w:r>
          </w:p>
        </w:tc>
      </w:tr>
      <w:tr w:rsidR="003D70F7" w14:paraId="1D7B1F73" w14:textId="77777777" w:rsidTr="7A075FF2">
        <w:tc>
          <w:tcPr>
            <w:tcW w:w="9016" w:type="dxa"/>
          </w:tcPr>
          <w:p w14:paraId="4A494D80" w14:textId="07062896" w:rsidR="003D70F7" w:rsidRPr="00AF478D" w:rsidRDefault="00060347" w:rsidP="001C7AC7">
            <w:pPr>
              <w:spacing w:before="120" w:after="120"/>
              <w:rPr>
                <w:b/>
              </w:rPr>
            </w:pPr>
            <w:r>
              <w:rPr>
                <w:b/>
              </w:rPr>
              <w:t>R</w:t>
            </w:r>
            <w:r w:rsidR="003D70F7">
              <w:rPr>
                <w:b/>
              </w:rPr>
              <w:t>esponse:</w:t>
            </w:r>
          </w:p>
          <w:sdt>
            <w:sdtPr>
              <w:id w:val="-1756816229"/>
              <w:placeholder>
                <w:docPart w:val="20CC832E62824E6EAD57B3CC425D2F49"/>
              </w:placeholder>
              <w:showingPlcHdr/>
            </w:sdtPr>
            <w:sdtEndPr/>
            <w:sdtContent>
              <w:p w14:paraId="792F0FB9" w14:textId="77777777" w:rsidR="003D70F7" w:rsidRDefault="003D70F7" w:rsidP="001C7AC7">
                <w:pPr>
                  <w:spacing w:before="120" w:after="120"/>
                </w:pPr>
                <w:r w:rsidRPr="007623F6">
                  <w:rPr>
                    <w:rStyle w:val="PlaceholderText"/>
                  </w:rPr>
                  <w:t>Click or tap here to enter text.</w:t>
                </w:r>
              </w:p>
            </w:sdtContent>
          </w:sdt>
        </w:tc>
      </w:tr>
      <w:tr w:rsidR="003D70F7" w14:paraId="4CCCC25A" w14:textId="77777777" w:rsidTr="7A075FF2">
        <w:tc>
          <w:tcPr>
            <w:tcW w:w="9016" w:type="dxa"/>
            <w:shd w:val="clear" w:color="auto" w:fill="D9D9D9" w:themeFill="background1" w:themeFillShade="D9"/>
          </w:tcPr>
          <w:p w14:paraId="6E5736FF" w14:textId="5905C211" w:rsidR="00477280" w:rsidRPr="00477280" w:rsidRDefault="00477280" w:rsidP="00477280">
            <w:pPr>
              <w:spacing w:before="120" w:after="120"/>
              <w:rPr>
                <w:rFonts w:ascii="Arial" w:hAnsi="Arial" w:cs="Arial"/>
                <w:b/>
              </w:rPr>
            </w:pPr>
            <w:r w:rsidRPr="00477280">
              <w:rPr>
                <w:rFonts w:ascii="Arial" w:hAnsi="Arial" w:cs="Arial"/>
                <w:b/>
              </w:rPr>
              <w:t xml:space="preserve">ELICOS National Standard: P5 ELICOS </w:t>
            </w:r>
            <w:r w:rsidR="00EB1049">
              <w:rPr>
                <w:rFonts w:ascii="Arial" w:hAnsi="Arial" w:cs="Arial"/>
                <w:b/>
              </w:rPr>
              <w:t>e</w:t>
            </w:r>
            <w:r w:rsidR="00EB1049" w:rsidRPr="00477280">
              <w:rPr>
                <w:rFonts w:ascii="Arial" w:hAnsi="Arial" w:cs="Arial"/>
                <w:b/>
              </w:rPr>
              <w:t xml:space="preserve">ducational </w:t>
            </w:r>
            <w:r w:rsidR="00EB1049">
              <w:rPr>
                <w:rFonts w:ascii="Arial" w:hAnsi="Arial" w:cs="Arial"/>
                <w:b/>
              </w:rPr>
              <w:t>r</w:t>
            </w:r>
            <w:r w:rsidR="00EB1049" w:rsidRPr="00477280">
              <w:rPr>
                <w:rFonts w:ascii="Arial" w:hAnsi="Arial" w:cs="Arial"/>
                <w:b/>
              </w:rPr>
              <w:t>esources</w:t>
            </w:r>
          </w:p>
          <w:p w14:paraId="22E5B7EB" w14:textId="4D3ACEF5" w:rsidR="00477280" w:rsidRPr="00477280" w:rsidRDefault="00477280" w:rsidP="00477280">
            <w:pPr>
              <w:pStyle w:val="ListParagraph"/>
              <w:numPr>
                <w:ilvl w:val="0"/>
                <w:numId w:val="32"/>
              </w:numPr>
              <w:spacing w:before="120" w:after="120"/>
              <w:rPr>
                <w:rFonts w:ascii="Arial" w:hAnsi="Arial" w:cs="Arial"/>
                <w:bCs/>
              </w:rPr>
            </w:pPr>
            <w:r w:rsidRPr="00477280">
              <w:rPr>
                <w:rFonts w:ascii="Arial" w:hAnsi="Arial" w:cs="Arial"/>
                <w:bCs/>
              </w:rPr>
              <w:t xml:space="preserve">Access to educational resources </w:t>
            </w:r>
            <w:r>
              <w:rPr>
                <w:rFonts w:ascii="Arial" w:hAnsi="Arial" w:cs="Arial"/>
                <w:bCs/>
              </w:rPr>
              <w:t>is</w:t>
            </w:r>
            <w:r w:rsidRPr="00477280">
              <w:rPr>
                <w:rFonts w:ascii="Arial" w:hAnsi="Arial" w:cs="Arial"/>
                <w:bCs/>
              </w:rPr>
              <w:t xml:space="preserve"> satisfactory</w:t>
            </w:r>
          </w:p>
          <w:p w14:paraId="61CD7FC5" w14:textId="6C030886" w:rsidR="00477280" w:rsidRPr="00477280" w:rsidRDefault="00477280" w:rsidP="00477280">
            <w:pPr>
              <w:pStyle w:val="ListParagraph"/>
              <w:numPr>
                <w:ilvl w:val="0"/>
                <w:numId w:val="32"/>
              </w:numPr>
              <w:spacing w:before="120" w:after="120"/>
              <w:rPr>
                <w:rFonts w:ascii="Arial" w:hAnsi="Arial" w:cs="Arial"/>
                <w:bCs/>
              </w:rPr>
            </w:pPr>
            <w:r w:rsidRPr="00477280">
              <w:rPr>
                <w:rFonts w:ascii="Arial" w:hAnsi="Arial" w:cs="Arial"/>
                <w:bCs/>
              </w:rPr>
              <w:t>Educational facilities and equipment and support resources are sufficient</w:t>
            </w:r>
          </w:p>
          <w:p w14:paraId="151B20FA" w14:textId="62E736AC" w:rsidR="003D70F7" w:rsidRPr="00477280" w:rsidRDefault="00477280" w:rsidP="00477280">
            <w:pPr>
              <w:pStyle w:val="ListParagraph"/>
              <w:numPr>
                <w:ilvl w:val="0"/>
                <w:numId w:val="32"/>
              </w:numPr>
              <w:spacing w:before="120" w:after="120"/>
              <w:rPr>
                <w:rFonts w:ascii="Arial" w:hAnsi="Arial" w:cs="Arial"/>
              </w:rPr>
            </w:pPr>
            <w:r w:rsidRPr="00477280">
              <w:rPr>
                <w:rFonts w:ascii="Arial" w:hAnsi="Arial" w:cs="Arial"/>
                <w:bCs/>
              </w:rPr>
              <w:t>Reference resources for teachers are appropriate</w:t>
            </w:r>
          </w:p>
        </w:tc>
      </w:tr>
      <w:tr w:rsidR="003D70F7" w14:paraId="43435997" w14:textId="77777777" w:rsidTr="7A075FF2">
        <w:tc>
          <w:tcPr>
            <w:tcW w:w="9016" w:type="dxa"/>
          </w:tcPr>
          <w:p w14:paraId="6648E4FD" w14:textId="19402D04" w:rsidR="003D70F7" w:rsidRPr="00AF478D" w:rsidRDefault="00060347" w:rsidP="001C7AC7">
            <w:pPr>
              <w:spacing w:before="120" w:after="120"/>
              <w:rPr>
                <w:b/>
              </w:rPr>
            </w:pPr>
            <w:r>
              <w:rPr>
                <w:b/>
              </w:rPr>
              <w:t>R</w:t>
            </w:r>
            <w:r w:rsidR="003D70F7">
              <w:rPr>
                <w:b/>
              </w:rPr>
              <w:t>esponse:</w:t>
            </w:r>
          </w:p>
          <w:sdt>
            <w:sdtPr>
              <w:id w:val="-2076581493"/>
              <w:placeholder>
                <w:docPart w:val="20CC832E62824E6EAD57B3CC425D2F49"/>
              </w:placeholder>
              <w:showingPlcHdr/>
            </w:sdtPr>
            <w:sdtEndPr/>
            <w:sdtContent>
              <w:p w14:paraId="1585A623" w14:textId="77777777" w:rsidR="003D70F7" w:rsidRDefault="003D70F7" w:rsidP="001C7AC7">
                <w:pPr>
                  <w:spacing w:before="120" w:after="120"/>
                </w:pPr>
                <w:r w:rsidRPr="007623F6">
                  <w:rPr>
                    <w:rStyle w:val="PlaceholderText"/>
                  </w:rPr>
                  <w:t>Click or tap here to enter text.</w:t>
                </w:r>
              </w:p>
            </w:sdtContent>
          </w:sdt>
        </w:tc>
      </w:tr>
      <w:tr w:rsidR="003D70F7" w14:paraId="4314F94C" w14:textId="77777777" w:rsidTr="7A075FF2">
        <w:tc>
          <w:tcPr>
            <w:tcW w:w="9016" w:type="dxa"/>
            <w:shd w:val="clear" w:color="auto" w:fill="D9D9D9" w:themeFill="background1" w:themeFillShade="D9"/>
          </w:tcPr>
          <w:p w14:paraId="2F5D41C8" w14:textId="176B209B" w:rsidR="00477280" w:rsidRPr="00477280" w:rsidRDefault="00477280" w:rsidP="00477280">
            <w:pPr>
              <w:spacing w:before="120" w:after="120"/>
              <w:rPr>
                <w:rFonts w:ascii="Arial" w:hAnsi="Arial" w:cs="Arial"/>
                <w:b/>
              </w:rPr>
            </w:pPr>
            <w:r w:rsidRPr="00477280">
              <w:rPr>
                <w:rFonts w:ascii="Arial" w:hAnsi="Arial" w:cs="Arial"/>
                <w:b/>
              </w:rPr>
              <w:t xml:space="preserve">ELICOS National Standard: P6 Specialist </w:t>
            </w:r>
            <w:r w:rsidR="00EB1049">
              <w:rPr>
                <w:rFonts w:ascii="Arial" w:hAnsi="Arial" w:cs="Arial"/>
                <w:b/>
              </w:rPr>
              <w:t>s</w:t>
            </w:r>
            <w:r w:rsidR="00EB1049" w:rsidRPr="00477280">
              <w:rPr>
                <w:rFonts w:ascii="Arial" w:hAnsi="Arial" w:cs="Arial"/>
                <w:b/>
              </w:rPr>
              <w:t>taff</w:t>
            </w:r>
          </w:p>
          <w:p w14:paraId="5846A3E6" w14:textId="77A81B6F" w:rsidR="00477280" w:rsidRPr="00477280" w:rsidRDefault="00477280" w:rsidP="00477280">
            <w:pPr>
              <w:pStyle w:val="ListParagraph"/>
              <w:numPr>
                <w:ilvl w:val="0"/>
                <w:numId w:val="33"/>
              </w:numPr>
              <w:spacing w:before="120" w:after="120"/>
              <w:rPr>
                <w:rFonts w:ascii="Arial" w:hAnsi="Arial" w:cs="Arial"/>
                <w:bCs/>
              </w:rPr>
            </w:pPr>
            <w:r w:rsidRPr="00477280">
              <w:rPr>
                <w:rFonts w:ascii="Arial" w:hAnsi="Arial" w:cs="Arial"/>
                <w:bCs/>
              </w:rPr>
              <w:t>Academic management system is effective</w:t>
            </w:r>
          </w:p>
          <w:p w14:paraId="290AA52B" w14:textId="0B50C2A9" w:rsidR="00477280" w:rsidRPr="00477280" w:rsidRDefault="00477280" w:rsidP="00477280">
            <w:pPr>
              <w:pStyle w:val="ListParagraph"/>
              <w:numPr>
                <w:ilvl w:val="0"/>
                <w:numId w:val="33"/>
              </w:numPr>
              <w:spacing w:before="120" w:after="120"/>
              <w:rPr>
                <w:rFonts w:ascii="Arial" w:hAnsi="Arial" w:cs="Arial"/>
                <w:bCs/>
              </w:rPr>
            </w:pPr>
            <w:r w:rsidRPr="00477280">
              <w:rPr>
                <w:rFonts w:ascii="Arial" w:hAnsi="Arial" w:cs="Arial"/>
                <w:bCs/>
              </w:rPr>
              <w:t>Academic leadership staff are appropriately qualified and maintain up-to-date knowledge</w:t>
            </w:r>
          </w:p>
          <w:p w14:paraId="2CD35948" w14:textId="5D2E550D" w:rsidR="003D70F7" w:rsidRPr="00477280" w:rsidRDefault="00477280" w:rsidP="00477280">
            <w:pPr>
              <w:pStyle w:val="ListParagraph"/>
              <w:numPr>
                <w:ilvl w:val="0"/>
                <w:numId w:val="33"/>
              </w:numPr>
              <w:spacing w:before="120" w:after="120"/>
              <w:rPr>
                <w:rFonts w:ascii="Arial" w:hAnsi="Arial" w:cs="Arial"/>
              </w:rPr>
            </w:pPr>
            <w:r w:rsidRPr="00477280">
              <w:rPr>
                <w:rFonts w:ascii="Arial" w:hAnsi="Arial" w:cs="Arial"/>
                <w:bCs/>
              </w:rPr>
              <w:t>ELICOS teachers are appropriately qualified and maintain up-to-date knowledge</w:t>
            </w:r>
          </w:p>
        </w:tc>
      </w:tr>
      <w:tr w:rsidR="003D70F7" w14:paraId="437B9164" w14:textId="77777777" w:rsidTr="7A075FF2">
        <w:tc>
          <w:tcPr>
            <w:tcW w:w="9016" w:type="dxa"/>
          </w:tcPr>
          <w:p w14:paraId="16AC9FCB" w14:textId="5B96CA1F" w:rsidR="003D70F7" w:rsidRPr="00AF478D" w:rsidRDefault="00060347" w:rsidP="001C7AC7">
            <w:pPr>
              <w:spacing w:before="120" w:after="120"/>
              <w:rPr>
                <w:b/>
              </w:rPr>
            </w:pPr>
            <w:r>
              <w:rPr>
                <w:b/>
              </w:rPr>
              <w:t>R</w:t>
            </w:r>
            <w:r w:rsidR="003D70F7">
              <w:rPr>
                <w:b/>
              </w:rPr>
              <w:t>esponse:</w:t>
            </w:r>
          </w:p>
          <w:sdt>
            <w:sdtPr>
              <w:id w:val="1571223949"/>
              <w:placeholder>
                <w:docPart w:val="20CC832E62824E6EAD57B3CC425D2F49"/>
              </w:placeholder>
              <w:showingPlcHdr/>
            </w:sdtPr>
            <w:sdtEndPr/>
            <w:sdtContent>
              <w:p w14:paraId="777AF7A6" w14:textId="77777777" w:rsidR="003D70F7" w:rsidRDefault="003D70F7" w:rsidP="001C7AC7">
                <w:pPr>
                  <w:spacing w:before="120" w:after="120"/>
                </w:pPr>
                <w:r w:rsidRPr="007623F6">
                  <w:rPr>
                    <w:rStyle w:val="PlaceholderText"/>
                  </w:rPr>
                  <w:t>Click or tap here to enter text.</w:t>
                </w:r>
              </w:p>
            </w:sdtContent>
          </w:sdt>
        </w:tc>
      </w:tr>
      <w:tr w:rsidR="003D70F7" w14:paraId="3FFC89EA" w14:textId="77777777" w:rsidTr="7A075FF2">
        <w:tc>
          <w:tcPr>
            <w:tcW w:w="9016" w:type="dxa"/>
            <w:shd w:val="clear" w:color="auto" w:fill="D9D9D9" w:themeFill="background1" w:themeFillShade="D9"/>
          </w:tcPr>
          <w:p w14:paraId="7EA0D74D" w14:textId="77777777" w:rsidR="00477280" w:rsidRPr="00E47D4C" w:rsidRDefault="00477280" w:rsidP="00477280">
            <w:pPr>
              <w:spacing w:before="240" w:after="240" w:line="240" w:lineRule="auto"/>
              <w:rPr>
                <w:rFonts w:ascii="Arial" w:hAnsi="Arial" w:cs="Arial"/>
                <w:b/>
                <w:color w:val="000000"/>
              </w:rPr>
            </w:pPr>
            <w:r w:rsidRPr="00E47D4C">
              <w:rPr>
                <w:rFonts w:ascii="Arial" w:hAnsi="Arial" w:cs="Arial"/>
                <w:b/>
                <w:color w:val="000000"/>
              </w:rPr>
              <w:t>ELICOS National Standard: P8 Business management</w:t>
            </w:r>
          </w:p>
          <w:p w14:paraId="586A77D2" w14:textId="77777777" w:rsidR="00477280" w:rsidRDefault="00477280" w:rsidP="00477280">
            <w:pPr>
              <w:spacing w:line="240" w:lineRule="auto"/>
              <w:rPr>
                <w:rFonts w:cs="Arial"/>
                <w:color w:val="000000"/>
              </w:rPr>
            </w:pPr>
            <w:r w:rsidRPr="00477280">
              <w:rPr>
                <w:rFonts w:cs="Arial"/>
                <w:color w:val="000000"/>
              </w:rPr>
              <w:t>The provider has management systems that are responsive to the need of the students and staff including</w:t>
            </w:r>
            <w:r>
              <w:rPr>
                <w:rFonts w:cs="Arial"/>
                <w:color w:val="000000"/>
              </w:rPr>
              <w:t>:</w:t>
            </w:r>
            <w:r w:rsidRPr="00477280">
              <w:rPr>
                <w:rFonts w:cs="Arial"/>
                <w:color w:val="000000"/>
              </w:rPr>
              <w:t xml:space="preserve"> </w:t>
            </w:r>
          </w:p>
          <w:p w14:paraId="4BCF9BAD" w14:textId="08DB2A91" w:rsidR="00477280" w:rsidRPr="00477280" w:rsidRDefault="00400EE0" w:rsidP="00477280">
            <w:pPr>
              <w:pStyle w:val="ListParagraph"/>
              <w:numPr>
                <w:ilvl w:val="0"/>
                <w:numId w:val="36"/>
              </w:numPr>
              <w:spacing w:line="240" w:lineRule="auto"/>
              <w:rPr>
                <w:rFonts w:cs="Arial"/>
                <w:color w:val="000000"/>
              </w:rPr>
            </w:pPr>
            <w:r>
              <w:rPr>
                <w:rFonts w:cs="Arial"/>
                <w:color w:val="000000"/>
              </w:rPr>
              <w:t>A</w:t>
            </w:r>
            <w:r w:rsidRPr="00477280">
              <w:rPr>
                <w:rFonts w:cs="Arial"/>
                <w:color w:val="000000"/>
              </w:rPr>
              <w:t xml:space="preserve"> </w:t>
            </w:r>
            <w:r w:rsidR="00477280" w:rsidRPr="00477280">
              <w:rPr>
                <w:rFonts w:cs="Arial"/>
                <w:color w:val="000000"/>
              </w:rPr>
              <w:t>systematic and continuous improvement approach to managing its operations</w:t>
            </w:r>
          </w:p>
          <w:p w14:paraId="08F05322" w14:textId="7F66F6B2" w:rsidR="00477280" w:rsidRPr="00477280" w:rsidRDefault="00400EE0" w:rsidP="00477280">
            <w:pPr>
              <w:pStyle w:val="ListParagraph"/>
              <w:numPr>
                <w:ilvl w:val="0"/>
                <w:numId w:val="36"/>
              </w:numPr>
              <w:spacing w:line="240" w:lineRule="auto"/>
              <w:rPr>
                <w:rFonts w:cs="Arial"/>
                <w:color w:val="000000"/>
              </w:rPr>
            </w:pPr>
            <w:r>
              <w:rPr>
                <w:rFonts w:cs="Arial"/>
                <w:color w:val="000000"/>
              </w:rPr>
              <w:t>M</w:t>
            </w:r>
            <w:r w:rsidRPr="00477280">
              <w:rPr>
                <w:rFonts w:cs="Arial"/>
                <w:color w:val="000000"/>
              </w:rPr>
              <w:t xml:space="preserve">anagement </w:t>
            </w:r>
            <w:r w:rsidR="00477280" w:rsidRPr="00477280">
              <w:rPr>
                <w:rFonts w:cs="Arial"/>
                <w:color w:val="000000"/>
              </w:rPr>
              <w:t>of records to ensure their accuracy and integrity</w:t>
            </w:r>
          </w:p>
          <w:p w14:paraId="7C8CC8B4" w14:textId="48F1C860" w:rsidR="003D70F7" w:rsidRPr="00B65E23" w:rsidRDefault="003D70F7" w:rsidP="001C7AC7">
            <w:pPr>
              <w:spacing w:before="120" w:after="120"/>
              <w:rPr>
                <w:rFonts w:ascii="Arial" w:hAnsi="Arial" w:cs="Arial"/>
              </w:rPr>
            </w:pPr>
          </w:p>
        </w:tc>
      </w:tr>
      <w:tr w:rsidR="003D70F7" w14:paraId="20B68D63" w14:textId="77777777" w:rsidTr="7A075FF2">
        <w:tc>
          <w:tcPr>
            <w:tcW w:w="9016" w:type="dxa"/>
          </w:tcPr>
          <w:p w14:paraId="5643BED5" w14:textId="6542FDD3" w:rsidR="003D70F7" w:rsidRPr="00AF478D" w:rsidRDefault="00060347" w:rsidP="001C7AC7">
            <w:pPr>
              <w:spacing w:before="120" w:after="120"/>
              <w:rPr>
                <w:b/>
              </w:rPr>
            </w:pPr>
            <w:r>
              <w:rPr>
                <w:b/>
              </w:rPr>
              <w:t>R</w:t>
            </w:r>
            <w:r w:rsidR="003D70F7">
              <w:rPr>
                <w:b/>
              </w:rPr>
              <w:t>esponse:</w:t>
            </w:r>
          </w:p>
          <w:sdt>
            <w:sdtPr>
              <w:id w:val="507946598"/>
              <w:placeholder>
                <w:docPart w:val="20CC832E62824E6EAD57B3CC425D2F49"/>
              </w:placeholder>
              <w:showingPlcHdr/>
            </w:sdtPr>
            <w:sdtEndPr/>
            <w:sdtContent>
              <w:p w14:paraId="7FFCCFA3" w14:textId="77777777" w:rsidR="003D70F7" w:rsidRDefault="003D70F7" w:rsidP="001C7AC7">
                <w:pPr>
                  <w:spacing w:before="120" w:after="120"/>
                </w:pPr>
                <w:r w:rsidRPr="007623F6">
                  <w:rPr>
                    <w:rStyle w:val="PlaceholderText"/>
                  </w:rPr>
                  <w:t>Click or tap here to enter text.</w:t>
                </w:r>
              </w:p>
            </w:sdtContent>
          </w:sdt>
        </w:tc>
      </w:tr>
    </w:tbl>
    <w:p w14:paraId="75BB70F2" w14:textId="77777777" w:rsidR="003D70F7" w:rsidRDefault="003D70F7" w:rsidP="003D70F7"/>
    <w:sectPr w:rsidR="003D70F7" w:rsidSect="0047664B">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418" w:left="1440" w:header="567" w:footer="567"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14C9E" w14:textId="77777777" w:rsidR="004D4A20" w:rsidRDefault="004D4A20" w:rsidP="006C328D">
      <w:pPr>
        <w:spacing w:after="0"/>
      </w:pPr>
      <w:r>
        <w:separator/>
      </w:r>
    </w:p>
  </w:endnote>
  <w:endnote w:type="continuationSeparator" w:id="0">
    <w:p w14:paraId="4960BC3D" w14:textId="77777777" w:rsidR="004D4A20" w:rsidRDefault="004D4A20" w:rsidP="006C32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F3EA8" w14:textId="7D575058" w:rsidR="00400EE0" w:rsidRDefault="00400EE0">
    <w:pPr>
      <w:pStyle w:val="Footer"/>
    </w:pPr>
    <w:r>
      <w:rPr>
        <w:noProof/>
      </w:rPr>
      <mc:AlternateContent>
        <mc:Choice Requires="wps">
          <w:drawing>
            <wp:anchor distT="0" distB="0" distL="114300" distR="114300" simplePos="0" relativeHeight="251664384" behindDoc="0" locked="1" layoutInCell="0" allowOverlap="1" wp14:anchorId="19B2281F" wp14:editId="4FC30F9C">
              <wp:simplePos x="0" y="0"/>
              <wp:positionH relativeFrom="margin">
                <wp:align>center</wp:align>
              </wp:positionH>
              <wp:positionV relativeFrom="bottomMargin">
                <wp:align>center</wp:align>
              </wp:positionV>
              <wp:extent cx="892175" cy="299085"/>
              <wp:effectExtent l="0" t="0" r="0" b="5715"/>
              <wp:wrapNone/>
              <wp:docPr id="1624231392" name="janusSEAL SC F_EvenPage"/>
              <wp:cNvGraphicFramePr/>
              <a:graphic xmlns:a="http://schemas.openxmlformats.org/drawingml/2006/main">
                <a:graphicData uri="http://schemas.microsoft.com/office/word/2010/wordprocessingShape">
                  <wps:wsp>
                    <wps:cNvSpPr txBox="1"/>
                    <wps:spPr>
                      <a:xfrm>
                        <a:off x="0" y="0"/>
                        <a:ext cx="892175" cy="2990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EB1F27" w14:textId="777EA0B1" w:rsidR="00400EE0" w:rsidRPr="00400EE0" w:rsidRDefault="00400EE0" w:rsidP="00400EE0">
                          <w:pPr>
                            <w:spacing w:after="0"/>
                            <w:jc w:val="center"/>
                            <w:rPr>
                              <w:b/>
                              <w:color w:val="FF0000"/>
                              <w:sz w:val="24"/>
                            </w:rPr>
                          </w:pPr>
                          <w:r w:rsidRPr="00400EE0">
                            <w:rPr>
                              <w:b/>
                              <w:color w:val="FF0000"/>
                              <w:sz w:val="24"/>
                            </w:rPr>
                            <w:fldChar w:fldCharType="begin"/>
                          </w:r>
                          <w:r w:rsidRPr="00400EE0">
                            <w:rPr>
                              <w:b/>
                              <w:color w:val="FF0000"/>
                              <w:sz w:val="24"/>
                            </w:rPr>
                            <w:instrText xml:space="preserve"> DOCPROPERTY PM_ProtectiveMarkingValue_Footer \* MERGEFORMAT </w:instrText>
                          </w:r>
                          <w:r w:rsidRPr="00400EE0">
                            <w:rPr>
                              <w:b/>
                              <w:color w:val="FF0000"/>
                              <w:sz w:val="24"/>
                            </w:rPr>
                            <w:fldChar w:fldCharType="separate"/>
                          </w:r>
                          <w:r w:rsidR="007073D3">
                            <w:rPr>
                              <w:b/>
                              <w:color w:val="FF0000"/>
                              <w:sz w:val="24"/>
                            </w:rPr>
                            <w:t>OFFICIAL</w:t>
                          </w:r>
                          <w:r w:rsidRPr="00400EE0">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9B2281F" id="_x0000_t202" coordsize="21600,21600" o:spt="202" path="m,l,21600r21600,l21600,xe">
              <v:stroke joinstyle="miter"/>
              <v:path gradientshapeok="t" o:connecttype="rect"/>
            </v:shapetype>
            <v:shape id="janusSEAL SC F_EvenPage" o:spid="_x0000_s1028" type="#_x0000_t202" style="position:absolute;margin-left:0;margin-top:0;width:70.25pt;height:23.55pt;z-index:25166438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" o:allowincell="f" filled="f" stroked="f" strokeweight=".5pt">
              <v:textbox style="mso-fit-shape-to-text:t">
                <w:txbxContent>
                  <w:p w14:paraId="46EB1F27" w14:textId="777EA0B1" w:rsidR="00400EE0" w:rsidRPr="00400EE0" w:rsidRDefault="00400EE0" w:rsidP="00400EE0">
                    <w:pPr>
                      <w:spacing w:after="0"/>
                      <w:jc w:val="center"/>
                      <w:rPr>
                        <w:b/>
                        <w:color w:val="FF0000"/>
                        <w:sz w:val="24"/>
                      </w:rPr>
                    </w:pPr>
                    <w:r w:rsidRPr="00400EE0">
                      <w:rPr>
                        <w:b/>
                        <w:color w:val="FF0000"/>
                        <w:sz w:val="24"/>
                      </w:rPr>
                      <w:fldChar w:fldCharType="begin"/>
                    </w:r>
                    <w:r w:rsidRPr="00400EE0">
                      <w:rPr>
                        <w:b/>
                        <w:color w:val="FF0000"/>
                        <w:sz w:val="24"/>
                      </w:rPr>
                      <w:instrText xml:space="preserve"> DOCPROPERTY PM_ProtectiveMarkingValue_Footer \* MERGEFORMAT </w:instrText>
                    </w:r>
                    <w:r w:rsidRPr="00400EE0">
                      <w:rPr>
                        <w:b/>
                        <w:color w:val="FF0000"/>
                        <w:sz w:val="24"/>
                      </w:rPr>
                      <w:fldChar w:fldCharType="separate"/>
                    </w:r>
                    <w:r w:rsidR="007073D3">
                      <w:rPr>
                        <w:b/>
                        <w:color w:val="FF0000"/>
                        <w:sz w:val="24"/>
                      </w:rPr>
                      <w:t>OFFICIAL</w:t>
                    </w:r>
                    <w:r w:rsidRPr="00400EE0">
                      <w:rPr>
                        <w:b/>
                        <w:color w:val="FF00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8390B" w14:textId="29F135B3" w:rsidR="00E36A7A" w:rsidRPr="001C2C2F" w:rsidRDefault="00400EE0">
    <w:pPr>
      <w:pStyle w:val="Footer"/>
      <w:jc w:val="right"/>
      <w:rPr>
        <w:sz w:val="20"/>
        <w:szCs w:val="20"/>
      </w:rPr>
    </w:pPr>
    <w:r>
      <w:rPr>
        <w:noProof/>
        <w:sz w:val="20"/>
        <w:szCs w:val="20"/>
      </w:rPr>
      <mc:AlternateContent>
        <mc:Choice Requires="wps">
          <w:drawing>
            <wp:anchor distT="0" distB="0" distL="114300" distR="114300" simplePos="0" relativeHeight="251662336" behindDoc="0" locked="1" layoutInCell="0" allowOverlap="1" wp14:anchorId="25A5EC72" wp14:editId="18A81584">
              <wp:simplePos x="0" y="0"/>
              <wp:positionH relativeFrom="margin">
                <wp:align>center</wp:align>
              </wp:positionH>
              <wp:positionV relativeFrom="bottomMargin">
                <wp:align>center</wp:align>
              </wp:positionV>
              <wp:extent cx="892175" cy="299085"/>
              <wp:effectExtent l="0" t="0" r="0" b="5715"/>
              <wp:wrapNone/>
              <wp:docPr id="681361632" name="janusSEAL SC Footer"/>
              <wp:cNvGraphicFramePr/>
              <a:graphic xmlns:a="http://schemas.openxmlformats.org/drawingml/2006/main">
                <a:graphicData uri="http://schemas.microsoft.com/office/word/2010/wordprocessingShape">
                  <wps:wsp>
                    <wps:cNvSpPr txBox="1"/>
                    <wps:spPr>
                      <a:xfrm>
                        <a:off x="0" y="0"/>
                        <a:ext cx="892175" cy="2990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905D15" w14:textId="66CBBD65" w:rsidR="00400EE0" w:rsidRPr="00400EE0" w:rsidRDefault="00400EE0" w:rsidP="00400EE0">
                          <w:pPr>
                            <w:spacing w:after="0"/>
                            <w:jc w:val="center"/>
                            <w:rPr>
                              <w:b/>
                              <w:color w:val="FF0000"/>
                              <w:sz w:val="24"/>
                            </w:rPr>
                          </w:pPr>
                          <w:r w:rsidRPr="00400EE0">
                            <w:rPr>
                              <w:b/>
                              <w:color w:val="FF0000"/>
                              <w:sz w:val="24"/>
                            </w:rPr>
                            <w:fldChar w:fldCharType="begin"/>
                          </w:r>
                          <w:r w:rsidRPr="00400EE0">
                            <w:rPr>
                              <w:b/>
                              <w:color w:val="FF0000"/>
                              <w:sz w:val="24"/>
                            </w:rPr>
                            <w:instrText xml:space="preserve"> DOCPROPERTY PM_ProtectiveMarkingValue_Footer \* MERGEFORMAT </w:instrText>
                          </w:r>
                          <w:r w:rsidRPr="00400EE0">
                            <w:rPr>
                              <w:b/>
                              <w:color w:val="FF0000"/>
                              <w:sz w:val="24"/>
                            </w:rPr>
                            <w:fldChar w:fldCharType="separate"/>
                          </w:r>
                          <w:r w:rsidR="007073D3">
                            <w:rPr>
                              <w:b/>
                              <w:color w:val="FF0000"/>
                              <w:sz w:val="24"/>
                            </w:rPr>
                            <w:t>OFFICIAL</w:t>
                          </w:r>
                          <w:r w:rsidRPr="00400EE0">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5A5EC72" id="_x0000_t202" coordsize="21600,21600" o:spt="202" path="m,l,21600r21600,l21600,xe">
              <v:stroke joinstyle="miter"/>
              <v:path gradientshapeok="t" o:connecttype="rect"/>
            </v:shapetype>
            <v:shape id="janusSEAL SC Footer" o:spid="_x0000_s1029" type="#_x0000_t202" style="position:absolute;left:0;text-align:left;margin-left:0;margin-top:0;width:70.25pt;height:23.55pt;z-index:25166233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" o:allowincell="f" filled="f" stroked="f" strokeweight=".5pt">
              <v:textbox style="mso-fit-shape-to-text:t">
                <w:txbxContent>
                  <w:p w14:paraId="6B905D15" w14:textId="66CBBD65" w:rsidR="00400EE0" w:rsidRPr="00400EE0" w:rsidRDefault="00400EE0" w:rsidP="00400EE0">
                    <w:pPr>
                      <w:spacing w:after="0"/>
                      <w:jc w:val="center"/>
                      <w:rPr>
                        <w:b/>
                        <w:color w:val="FF0000"/>
                        <w:sz w:val="24"/>
                      </w:rPr>
                    </w:pPr>
                    <w:r w:rsidRPr="00400EE0">
                      <w:rPr>
                        <w:b/>
                        <w:color w:val="FF0000"/>
                        <w:sz w:val="24"/>
                      </w:rPr>
                      <w:fldChar w:fldCharType="begin"/>
                    </w:r>
                    <w:r w:rsidRPr="00400EE0">
                      <w:rPr>
                        <w:b/>
                        <w:color w:val="FF0000"/>
                        <w:sz w:val="24"/>
                      </w:rPr>
                      <w:instrText xml:space="preserve"> DOCPROPERTY PM_ProtectiveMarkingValue_Footer \* MERGEFORMAT </w:instrText>
                    </w:r>
                    <w:r w:rsidRPr="00400EE0">
                      <w:rPr>
                        <w:b/>
                        <w:color w:val="FF0000"/>
                        <w:sz w:val="24"/>
                      </w:rPr>
                      <w:fldChar w:fldCharType="separate"/>
                    </w:r>
                    <w:r w:rsidR="007073D3">
                      <w:rPr>
                        <w:b/>
                        <w:color w:val="FF0000"/>
                        <w:sz w:val="24"/>
                      </w:rPr>
                      <w:t>OFFICIAL</w:t>
                    </w:r>
                    <w:r w:rsidRPr="00400EE0">
                      <w:rPr>
                        <w:b/>
                        <w:color w:val="FF0000"/>
                        <w:sz w:val="24"/>
                      </w:rPr>
                      <w:fldChar w:fldCharType="end"/>
                    </w:r>
                  </w:p>
                </w:txbxContent>
              </v:textbox>
              <w10:wrap anchorx="margin" anchory="margin"/>
              <w10:anchorlock/>
            </v:shape>
          </w:pict>
        </mc:Fallback>
      </mc:AlternateContent>
    </w:r>
    <w:sdt>
      <w:sdtPr>
        <w:rPr>
          <w:sz w:val="20"/>
          <w:szCs w:val="20"/>
        </w:rPr>
        <w:id w:val="-1988930592"/>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r w:rsidR="00E36A7A" w:rsidRPr="001C2C2F">
              <w:rPr>
                <w:rFonts w:ascii="Arial" w:eastAsia="Times New Roman" w:hAnsi="Arial" w:cs="Times New Roman"/>
                <w:b/>
                <w:sz w:val="15"/>
                <w:szCs w:val="24"/>
                <w:lang w:val="en-US" w:eastAsia="en-US"/>
              </w:rPr>
              <w:tab/>
            </w:r>
            <w:r w:rsidR="00E36A7A" w:rsidRPr="001C2C2F">
              <w:rPr>
                <w:sz w:val="20"/>
                <w:szCs w:val="20"/>
              </w:rPr>
              <w:t xml:space="preserve">Page </w:t>
            </w:r>
            <w:r w:rsidR="00E36A7A" w:rsidRPr="001C2C2F">
              <w:rPr>
                <w:b/>
                <w:bCs/>
                <w:sz w:val="20"/>
                <w:szCs w:val="20"/>
              </w:rPr>
              <w:fldChar w:fldCharType="begin"/>
            </w:r>
            <w:r w:rsidR="00E36A7A" w:rsidRPr="001C2C2F">
              <w:rPr>
                <w:b/>
                <w:bCs/>
                <w:sz w:val="20"/>
                <w:szCs w:val="20"/>
              </w:rPr>
              <w:instrText xml:space="preserve"> PAGE </w:instrText>
            </w:r>
            <w:r w:rsidR="00E36A7A" w:rsidRPr="001C2C2F">
              <w:rPr>
                <w:b/>
                <w:bCs/>
                <w:sz w:val="20"/>
                <w:szCs w:val="20"/>
              </w:rPr>
              <w:fldChar w:fldCharType="separate"/>
            </w:r>
            <w:r w:rsidR="00C02E1F" w:rsidRPr="001C2C2F">
              <w:rPr>
                <w:b/>
                <w:bCs/>
                <w:noProof/>
                <w:sz w:val="20"/>
                <w:szCs w:val="20"/>
              </w:rPr>
              <w:t>12</w:t>
            </w:r>
            <w:r w:rsidR="00E36A7A" w:rsidRPr="001C2C2F">
              <w:rPr>
                <w:b/>
                <w:bCs/>
                <w:sz w:val="20"/>
                <w:szCs w:val="20"/>
              </w:rPr>
              <w:fldChar w:fldCharType="end"/>
            </w:r>
            <w:r w:rsidR="00E36A7A" w:rsidRPr="001C2C2F">
              <w:rPr>
                <w:sz w:val="20"/>
                <w:szCs w:val="20"/>
              </w:rPr>
              <w:t xml:space="preserve"> of </w:t>
            </w:r>
            <w:r w:rsidR="00E36A7A" w:rsidRPr="001C2C2F">
              <w:rPr>
                <w:b/>
                <w:bCs/>
                <w:sz w:val="20"/>
                <w:szCs w:val="20"/>
              </w:rPr>
              <w:fldChar w:fldCharType="begin"/>
            </w:r>
            <w:r w:rsidR="00E36A7A" w:rsidRPr="001C2C2F">
              <w:rPr>
                <w:b/>
                <w:bCs/>
                <w:sz w:val="20"/>
                <w:szCs w:val="20"/>
              </w:rPr>
              <w:instrText xml:space="preserve"> NUMPAGES  </w:instrText>
            </w:r>
            <w:r w:rsidR="00E36A7A" w:rsidRPr="001C2C2F">
              <w:rPr>
                <w:b/>
                <w:bCs/>
                <w:sz w:val="20"/>
                <w:szCs w:val="20"/>
              </w:rPr>
              <w:fldChar w:fldCharType="separate"/>
            </w:r>
            <w:r w:rsidR="00C02E1F" w:rsidRPr="001C2C2F">
              <w:rPr>
                <w:b/>
                <w:bCs/>
                <w:noProof/>
                <w:sz w:val="20"/>
                <w:szCs w:val="20"/>
              </w:rPr>
              <w:t>12</w:t>
            </w:r>
            <w:r w:rsidR="00E36A7A" w:rsidRPr="001C2C2F">
              <w:rPr>
                <w:b/>
                <w:bCs/>
                <w:sz w:val="20"/>
                <w:szCs w:val="20"/>
              </w:rPr>
              <w:fldChar w:fldCharType="end"/>
            </w:r>
          </w:sdtContent>
        </w:sdt>
      </w:sdtContent>
    </w:sdt>
  </w:p>
  <w:p w14:paraId="25012C5F" w14:textId="77777777" w:rsidR="00E36A7A" w:rsidRDefault="00E36A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1BCD3" w14:textId="562A058F" w:rsidR="00400EE0" w:rsidRDefault="00400EE0">
    <w:pPr>
      <w:pStyle w:val="Footer"/>
    </w:pPr>
    <w:r>
      <w:rPr>
        <w:noProof/>
      </w:rPr>
      <mc:AlternateContent>
        <mc:Choice Requires="wps">
          <w:drawing>
            <wp:anchor distT="0" distB="0" distL="114300" distR="114300" simplePos="0" relativeHeight="251663360" behindDoc="0" locked="1" layoutInCell="0" allowOverlap="1" wp14:anchorId="2524169E" wp14:editId="10899833">
              <wp:simplePos x="0" y="0"/>
              <wp:positionH relativeFrom="margin">
                <wp:align>center</wp:align>
              </wp:positionH>
              <wp:positionV relativeFrom="bottomMargin">
                <wp:align>center</wp:align>
              </wp:positionV>
              <wp:extent cx="892175" cy="299085"/>
              <wp:effectExtent l="0" t="0" r="0" b="5715"/>
              <wp:wrapNone/>
              <wp:docPr id="237956854" name="janusSEAL SC F_FirstPage"/>
              <wp:cNvGraphicFramePr/>
              <a:graphic xmlns:a="http://schemas.openxmlformats.org/drawingml/2006/main">
                <a:graphicData uri="http://schemas.microsoft.com/office/word/2010/wordprocessingShape">
                  <wps:wsp>
                    <wps:cNvSpPr txBox="1"/>
                    <wps:spPr>
                      <a:xfrm>
                        <a:off x="0" y="0"/>
                        <a:ext cx="892175" cy="2990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871AA" w14:textId="450AE0D4" w:rsidR="00400EE0" w:rsidRPr="00400EE0" w:rsidRDefault="00400EE0" w:rsidP="00400EE0">
                          <w:pPr>
                            <w:spacing w:after="0"/>
                            <w:jc w:val="center"/>
                            <w:rPr>
                              <w:b/>
                              <w:color w:val="FF0000"/>
                              <w:sz w:val="24"/>
                            </w:rPr>
                          </w:pPr>
                          <w:r w:rsidRPr="00400EE0">
                            <w:rPr>
                              <w:b/>
                              <w:color w:val="FF0000"/>
                              <w:sz w:val="24"/>
                            </w:rPr>
                            <w:fldChar w:fldCharType="begin"/>
                          </w:r>
                          <w:r w:rsidRPr="00400EE0">
                            <w:rPr>
                              <w:b/>
                              <w:color w:val="FF0000"/>
                              <w:sz w:val="24"/>
                            </w:rPr>
                            <w:instrText xml:space="preserve"> DOCPROPERTY PM_ProtectiveMarkingValue_Footer \* MERGEFORMAT </w:instrText>
                          </w:r>
                          <w:r w:rsidRPr="00400EE0">
                            <w:rPr>
                              <w:b/>
                              <w:color w:val="FF0000"/>
                              <w:sz w:val="24"/>
                            </w:rPr>
                            <w:fldChar w:fldCharType="separate"/>
                          </w:r>
                          <w:r w:rsidR="007073D3">
                            <w:rPr>
                              <w:b/>
                              <w:color w:val="FF0000"/>
                              <w:sz w:val="24"/>
                            </w:rPr>
                            <w:t>OFFICIAL</w:t>
                          </w:r>
                          <w:r w:rsidRPr="00400EE0">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524169E" id="_x0000_t202" coordsize="21600,21600" o:spt="202" path="m,l,21600r21600,l21600,xe">
              <v:stroke joinstyle="miter"/>
              <v:path gradientshapeok="t" o:connecttype="rect"/>
            </v:shapetype>
            <v:shape id="janusSEAL SC F_FirstPage" o:spid="_x0000_s1031" type="#_x0000_t202" style="position:absolute;margin-left:0;margin-top:0;width:70.25pt;height:23.55pt;z-index:25166336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" o:allowincell="f" filled="f" stroked="f" strokeweight=".5pt">
              <v:textbox style="mso-fit-shape-to-text:t">
                <w:txbxContent>
                  <w:p w14:paraId="4A1871AA" w14:textId="450AE0D4" w:rsidR="00400EE0" w:rsidRPr="00400EE0" w:rsidRDefault="00400EE0" w:rsidP="00400EE0">
                    <w:pPr>
                      <w:spacing w:after="0"/>
                      <w:jc w:val="center"/>
                      <w:rPr>
                        <w:b/>
                        <w:color w:val="FF0000"/>
                        <w:sz w:val="24"/>
                      </w:rPr>
                    </w:pPr>
                    <w:r w:rsidRPr="00400EE0">
                      <w:rPr>
                        <w:b/>
                        <w:color w:val="FF0000"/>
                        <w:sz w:val="24"/>
                      </w:rPr>
                      <w:fldChar w:fldCharType="begin"/>
                    </w:r>
                    <w:r w:rsidRPr="00400EE0">
                      <w:rPr>
                        <w:b/>
                        <w:color w:val="FF0000"/>
                        <w:sz w:val="24"/>
                      </w:rPr>
                      <w:instrText xml:space="preserve"> DOCPROPERTY PM_ProtectiveMarkingValue_Footer \* MERGEFORMAT </w:instrText>
                    </w:r>
                    <w:r w:rsidRPr="00400EE0">
                      <w:rPr>
                        <w:b/>
                        <w:color w:val="FF0000"/>
                        <w:sz w:val="24"/>
                      </w:rPr>
                      <w:fldChar w:fldCharType="separate"/>
                    </w:r>
                    <w:r w:rsidR="007073D3">
                      <w:rPr>
                        <w:b/>
                        <w:color w:val="FF0000"/>
                        <w:sz w:val="24"/>
                      </w:rPr>
                      <w:t>OFFICIAL</w:t>
                    </w:r>
                    <w:r w:rsidRPr="00400EE0">
                      <w:rPr>
                        <w:b/>
                        <w:color w:val="FF0000"/>
                        <w:sz w:val="24"/>
                      </w:rPr>
                      <w:fldChar w:fldCharType="end"/>
                    </w:r>
                  </w:p>
                </w:txbxContent>
              </v:textbox>
              <w10:wrap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B2BCA" w14:textId="77777777" w:rsidR="004D4A20" w:rsidRDefault="004D4A20" w:rsidP="006C328D">
      <w:pPr>
        <w:spacing w:after="0"/>
      </w:pPr>
      <w:r>
        <w:separator/>
      </w:r>
    </w:p>
  </w:footnote>
  <w:footnote w:type="continuationSeparator" w:id="0">
    <w:p w14:paraId="0F13985A" w14:textId="77777777" w:rsidR="004D4A20" w:rsidRDefault="004D4A20" w:rsidP="006C32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B67FA" w14:textId="61B6C3CF" w:rsidR="00400EE0" w:rsidRDefault="00400EE0">
    <w:pPr>
      <w:pStyle w:val="Header"/>
    </w:pPr>
    <w:r>
      <w:rPr>
        <w:noProof/>
      </w:rPr>
      <mc:AlternateContent>
        <mc:Choice Requires="wps">
          <w:drawing>
            <wp:anchor distT="0" distB="0" distL="114300" distR="114300" simplePos="0" relativeHeight="251661312" behindDoc="0" locked="1" layoutInCell="0" allowOverlap="1" wp14:anchorId="3B82CC25" wp14:editId="09AABD2D">
              <wp:simplePos x="0" y="0"/>
              <wp:positionH relativeFrom="margin">
                <wp:align>center</wp:align>
              </wp:positionH>
              <wp:positionV relativeFrom="topMargin">
                <wp:align>center</wp:align>
              </wp:positionV>
              <wp:extent cx="892175" cy="299085"/>
              <wp:effectExtent l="0" t="0" r="0" b="5715"/>
              <wp:wrapNone/>
              <wp:docPr id="159640906" name="janusSEAL SC H_EvenPage"/>
              <wp:cNvGraphicFramePr/>
              <a:graphic xmlns:a="http://schemas.openxmlformats.org/drawingml/2006/main">
                <a:graphicData uri="http://schemas.microsoft.com/office/word/2010/wordprocessingShape">
                  <wps:wsp>
                    <wps:cNvSpPr txBox="1"/>
                    <wps:spPr>
                      <a:xfrm>
                        <a:off x="0" y="0"/>
                        <a:ext cx="892175" cy="2990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21059C" w14:textId="0490899F" w:rsidR="00400EE0" w:rsidRPr="00400EE0" w:rsidRDefault="00400EE0" w:rsidP="00400EE0">
                          <w:pPr>
                            <w:spacing w:after="0"/>
                            <w:jc w:val="center"/>
                            <w:rPr>
                              <w:b/>
                              <w:color w:val="FF0000"/>
                              <w:sz w:val="24"/>
                            </w:rPr>
                          </w:pPr>
                          <w:r w:rsidRPr="00400EE0">
                            <w:rPr>
                              <w:b/>
                              <w:color w:val="FF0000"/>
                              <w:sz w:val="24"/>
                            </w:rPr>
                            <w:fldChar w:fldCharType="begin"/>
                          </w:r>
                          <w:r w:rsidRPr="00400EE0">
                            <w:rPr>
                              <w:b/>
                              <w:color w:val="FF0000"/>
                              <w:sz w:val="24"/>
                            </w:rPr>
                            <w:instrText xml:space="preserve"> DOCPROPERTY PM_ProtectiveMarkingValue_Header \* MERGEFORMAT </w:instrText>
                          </w:r>
                          <w:r w:rsidRPr="00400EE0">
                            <w:rPr>
                              <w:b/>
                              <w:color w:val="FF0000"/>
                              <w:sz w:val="24"/>
                            </w:rPr>
                            <w:fldChar w:fldCharType="separate"/>
                          </w:r>
                          <w:r w:rsidR="007073D3">
                            <w:rPr>
                              <w:b/>
                              <w:color w:val="FF0000"/>
                              <w:sz w:val="24"/>
                            </w:rPr>
                            <w:t>OFFICIAL</w:t>
                          </w:r>
                          <w:r w:rsidRPr="00400EE0">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B82CC25" id="_x0000_t202" coordsize="21600,21600" o:spt="202" path="m,l,21600r21600,l21600,xe">
              <v:stroke joinstyle="miter"/>
              <v:path gradientshapeok="t" o:connecttype="rect"/>
            </v:shapetype>
            <v:shape id="janusSEAL SC H_EvenPage" o:spid="_x0000_s1026" type="#_x0000_t202" style="position:absolute;margin-left:0;margin-top:0;width:70.25pt;height:23.55pt;z-index:25166131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" o:allowincell="f" filled="f" stroked="f" strokeweight=".5pt">
              <v:textbox style="mso-fit-shape-to-text:t">
                <w:txbxContent>
                  <w:p w14:paraId="6D21059C" w14:textId="0490899F" w:rsidR="00400EE0" w:rsidRPr="00400EE0" w:rsidRDefault="00400EE0" w:rsidP="00400EE0">
                    <w:pPr>
                      <w:spacing w:after="0"/>
                      <w:jc w:val="center"/>
                      <w:rPr>
                        <w:b/>
                        <w:color w:val="FF0000"/>
                        <w:sz w:val="24"/>
                      </w:rPr>
                    </w:pPr>
                    <w:r w:rsidRPr="00400EE0">
                      <w:rPr>
                        <w:b/>
                        <w:color w:val="FF0000"/>
                        <w:sz w:val="24"/>
                      </w:rPr>
                      <w:fldChar w:fldCharType="begin"/>
                    </w:r>
                    <w:r w:rsidRPr="00400EE0">
                      <w:rPr>
                        <w:b/>
                        <w:color w:val="FF0000"/>
                        <w:sz w:val="24"/>
                      </w:rPr>
                      <w:instrText xml:space="preserve"> DOCPROPERTY PM_ProtectiveMarkingValue_Header \* MERGEFORMAT </w:instrText>
                    </w:r>
                    <w:r w:rsidRPr="00400EE0">
                      <w:rPr>
                        <w:b/>
                        <w:color w:val="FF0000"/>
                        <w:sz w:val="24"/>
                      </w:rPr>
                      <w:fldChar w:fldCharType="separate"/>
                    </w:r>
                    <w:r w:rsidR="007073D3">
                      <w:rPr>
                        <w:b/>
                        <w:color w:val="FF0000"/>
                        <w:sz w:val="24"/>
                      </w:rPr>
                      <w:t>OFFICIAL</w:t>
                    </w:r>
                    <w:r w:rsidRPr="00400EE0">
                      <w:rPr>
                        <w:b/>
                        <w:color w:val="FF00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739B8" w14:textId="6C52B283" w:rsidR="00E36A7A" w:rsidRPr="006C328D" w:rsidRDefault="00400EE0" w:rsidP="006C328D">
    <w:pPr>
      <w:pStyle w:val="Header"/>
      <w:spacing w:after="240"/>
      <w:jc w:val="right"/>
      <w:rPr>
        <w:rFonts w:ascii="Georgia" w:hAnsi="Georgia" w:cs="Arial"/>
        <w:b/>
        <w:noProof/>
        <w:color w:val="004855"/>
        <w:sz w:val="28"/>
        <w:szCs w:val="28"/>
      </w:rPr>
    </w:pPr>
    <w:r>
      <w:rPr>
        <w:rFonts w:ascii="Georgia" w:hAnsi="Georgia" w:cs="Arial"/>
        <w:b/>
        <w:noProof/>
        <w:color w:val="004855"/>
        <w:sz w:val="28"/>
        <w:szCs w:val="28"/>
      </w:rPr>
      <mc:AlternateContent>
        <mc:Choice Requires="wps">
          <w:drawing>
            <wp:anchor distT="0" distB="0" distL="114300" distR="114300" simplePos="0" relativeHeight="251659264" behindDoc="0" locked="1" layoutInCell="0" allowOverlap="1" wp14:anchorId="3B972A99" wp14:editId="0FC1372D">
              <wp:simplePos x="0" y="0"/>
              <wp:positionH relativeFrom="margin">
                <wp:align>center</wp:align>
              </wp:positionH>
              <wp:positionV relativeFrom="topMargin">
                <wp:align>center</wp:align>
              </wp:positionV>
              <wp:extent cx="892175" cy="299085"/>
              <wp:effectExtent l="0" t="0" r="0" b="5715"/>
              <wp:wrapNone/>
              <wp:docPr id="1706613499" name="janusSEAL SC Header"/>
              <wp:cNvGraphicFramePr/>
              <a:graphic xmlns:a="http://schemas.openxmlformats.org/drawingml/2006/main">
                <a:graphicData uri="http://schemas.microsoft.com/office/word/2010/wordprocessingShape">
                  <wps:wsp>
                    <wps:cNvSpPr txBox="1"/>
                    <wps:spPr>
                      <a:xfrm>
                        <a:off x="0" y="0"/>
                        <a:ext cx="892175" cy="2990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E32BF8" w14:textId="21B6CD69" w:rsidR="00400EE0" w:rsidRPr="00400EE0" w:rsidRDefault="00400EE0" w:rsidP="00400EE0">
                          <w:pPr>
                            <w:spacing w:after="0"/>
                            <w:jc w:val="center"/>
                            <w:rPr>
                              <w:b/>
                              <w:color w:val="FF0000"/>
                              <w:sz w:val="24"/>
                            </w:rPr>
                          </w:pPr>
                          <w:r w:rsidRPr="00400EE0">
                            <w:rPr>
                              <w:b/>
                              <w:color w:val="FF0000"/>
                              <w:sz w:val="24"/>
                            </w:rPr>
                            <w:fldChar w:fldCharType="begin"/>
                          </w:r>
                          <w:r w:rsidRPr="00400EE0">
                            <w:rPr>
                              <w:b/>
                              <w:color w:val="FF0000"/>
                              <w:sz w:val="24"/>
                            </w:rPr>
                            <w:instrText xml:space="preserve"> DOCPROPERTY PM_ProtectiveMarkingValue_Header \* MERGEFORMAT </w:instrText>
                          </w:r>
                          <w:r w:rsidRPr="00400EE0">
                            <w:rPr>
                              <w:b/>
                              <w:color w:val="FF0000"/>
                              <w:sz w:val="24"/>
                            </w:rPr>
                            <w:fldChar w:fldCharType="separate"/>
                          </w:r>
                          <w:r w:rsidR="007073D3">
                            <w:rPr>
                              <w:b/>
                              <w:color w:val="FF0000"/>
                              <w:sz w:val="24"/>
                            </w:rPr>
                            <w:t>OFFICIAL</w:t>
                          </w:r>
                          <w:r w:rsidRPr="00400EE0">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B972A99" id="_x0000_t202" coordsize="21600,21600" o:spt="202" path="m,l,21600r21600,l21600,xe">
              <v:stroke joinstyle="miter"/>
              <v:path gradientshapeok="t" o:connecttype="rect"/>
            </v:shapetype>
            <v:shape id="janusSEAL SC Header" o:spid="_x0000_s1027" type="#_x0000_t202" style="position:absolute;left:0;text-align:left;margin-left:0;margin-top:0;width:70.25pt;height:23.55pt;z-index:25165926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" o:allowincell="f" filled="f" stroked="f" strokeweight=".5pt">
              <v:textbox style="mso-fit-shape-to-text:t">
                <w:txbxContent>
                  <w:p w14:paraId="14E32BF8" w14:textId="21B6CD69" w:rsidR="00400EE0" w:rsidRPr="00400EE0" w:rsidRDefault="00400EE0" w:rsidP="00400EE0">
                    <w:pPr>
                      <w:spacing w:after="0"/>
                      <w:jc w:val="center"/>
                      <w:rPr>
                        <w:b/>
                        <w:color w:val="FF0000"/>
                        <w:sz w:val="24"/>
                      </w:rPr>
                    </w:pPr>
                    <w:r w:rsidRPr="00400EE0">
                      <w:rPr>
                        <w:b/>
                        <w:color w:val="FF0000"/>
                        <w:sz w:val="24"/>
                      </w:rPr>
                      <w:fldChar w:fldCharType="begin"/>
                    </w:r>
                    <w:r w:rsidRPr="00400EE0">
                      <w:rPr>
                        <w:b/>
                        <w:color w:val="FF0000"/>
                        <w:sz w:val="24"/>
                      </w:rPr>
                      <w:instrText xml:space="preserve"> DOCPROPERTY PM_ProtectiveMarkingValue_Header \* MERGEFORMAT </w:instrText>
                    </w:r>
                    <w:r w:rsidRPr="00400EE0">
                      <w:rPr>
                        <w:b/>
                        <w:color w:val="FF0000"/>
                        <w:sz w:val="24"/>
                      </w:rPr>
                      <w:fldChar w:fldCharType="separate"/>
                    </w:r>
                    <w:r w:rsidR="007073D3">
                      <w:rPr>
                        <w:b/>
                        <w:color w:val="FF0000"/>
                        <w:sz w:val="24"/>
                      </w:rPr>
                      <w:t>OFFICIAL</w:t>
                    </w:r>
                    <w:r w:rsidRPr="00400EE0">
                      <w:rPr>
                        <w:b/>
                        <w:color w:val="FF0000"/>
                        <w:sz w:val="24"/>
                      </w:rPr>
                      <w:fldChar w:fldCharType="end"/>
                    </w:r>
                  </w:p>
                </w:txbxContent>
              </v:textbox>
              <w10:wrap anchorx="margin" anchory="margin"/>
              <w10:anchorlock/>
            </v:shape>
          </w:pict>
        </mc:Fallback>
      </mc:AlternateContent>
    </w:r>
    <w:r w:rsidR="00E36A7A">
      <w:rPr>
        <w:rFonts w:ascii="Georgia" w:hAnsi="Georgia" w:cs="Arial"/>
        <w:b/>
        <w:noProof/>
        <w:color w:val="004855"/>
        <w:sz w:val="28"/>
        <w:szCs w:val="2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551A5" w14:textId="5F2F984E" w:rsidR="00400EE0" w:rsidRDefault="00400EE0">
    <w:pPr>
      <w:pStyle w:val="Header"/>
    </w:pPr>
    <w:r>
      <w:rPr>
        <w:noProof/>
      </w:rPr>
      <mc:AlternateContent>
        <mc:Choice Requires="wps">
          <w:drawing>
            <wp:anchor distT="0" distB="0" distL="114300" distR="114300" simplePos="0" relativeHeight="251660288" behindDoc="0" locked="1" layoutInCell="0" allowOverlap="1" wp14:anchorId="3FF2E1A5" wp14:editId="5DE47C35">
              <wp:simplePos x="0" y="0"/>
              <wp:positionH relativeFrom="margin">
                <wp:align>center</wp:align>
              </wp:positionH>
              <wp:positionV relativeFrom="topMargin">
                <wp:align>center</wp:align>
              </wp:positionV>
              <wp:extent cx="892175" cy="299085"/>
              <wp:effectExtent l="0" t="0" r="0" b="5715"/>
              <wp:wrapNone/>
              <wp:docPr id="1685650239" name="janusSEAL SC H_FirstPage"/>
              <wp:cNvGraphicFramePr/>
              <a:graphic xmlns:a="http://schemas.openxmlformats.org/drawingml/2006/main">
                <a:graphicData uri="http://schemas.microsoft.com/office/word/2010/wordprocessingShape">
                  <wps:wsp>
                    <wps:cNvSpPr txBox="1"/>
                    <wps:spPr>
                      <a:xfrm>
                        <a:off x="0" y="0"/>
                        <a:ext cx="892175" cy="2990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E8C3A4" w14:textId="12DD935F" w:rsidR="00400EE0" w:rsidRPr="00400EE0" w:rsidRDefault="00400EE0" w:rsidP="00400EE0">
                          <w:pPr>
                            <w:spacing w:after="0"/>
                            <w:jc w:val="center"/>
                            <w:rPr>
                              <w:b/>
                              <w:color w:val="FF0000"/>
                              <w:sz w:val="24"/>
                            </w:rPr>
                          </w:pPr>
                          <w:r w:rsidRPr="00400EE0">
                            <w:rPr>
                              <w:b/>
                              <w:color w:val="FF0000"/>
                              <w:sz w:val="24"/>
                            </w:rPr>
                            <w:fldChar w:fldCharType="begin"/>
                          </w:r>
                          <w:r w:rsidRPr="00400EE0">
                            <w:rPr>
                              <w:b/>
                              <w:color w:val="FF0000"/>
                              <w:sz w:val="24"/>
                            </w:rPr>
                            <w:instrText xml:space="preserve"> DOCPROPERTY PM_ProtectiveMarkingValue_Header \* MERGEFORMAT </w:instrText>
                          </w:r>
                          <w:r w:rsidRPr="00400EE0">
                            <w:rPr>
                              <w:b/>
                              <w:color w:val="FF0000"/>
                              <w:sz w:val="24"/>
                            </w:rPr>
                            <w:fldChar w:fldCharType="separate"/>
                          </w:r>
                          <w:r w:rsidR="007073D3">
                            <w:rPr>
                              <w:b/>
                              <w:color w:val="FF0000"/>
                              <w:sz w:val="24"/>
                            </w:rPr>
                            <w:t>OFFICIAL</w:t>
                          </w:r>
                          <w:r w:rsidRPr="00400EE0">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FF2E1A5" id="_x0000_t202" coordsize="21600,21600" o:spt="202" path="m,l,21600r21600,l21600,xe">
              <v:stroke joinstyle="miter"/>
              <v:path gradientshapeok="t" o:connecttype="rect"/>
            </v:shapetype>
            <v:shape id="janusSEAL SC H_FirstPage" o:spid="_x0000_s1030" type="#_x0000_t202" style="position:absolute;margin-left:0;margin-top:0;width:70.25pt;height:23.55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" o:allowincell="f" filled="f" stroked="f" strokeweight=".5pt">
              <v:textbox style="mso-fit-shape-to-text:t">
                <w:txbxContent>
                  <w:p w14:paraId="4DE8C3A4" w14:textId="12DD935F" w:rsidR="00400EE0" w:rsidRPr="00400EE0" w:rsidRDefault="00400EE0" w:rsidP="00400EE0">
                    <w:pPr>
                      <w:spacing w:after="0"/>
                      <w:jc w:val="center"/>
                      <w:rPr>
                        <w:b/>
                        <w:color w:val="FF0000"/>
                        <w:sz w:val="24"/>
                      </w:rPr>
                    </w:pPr>
                    <w:r w:rsidRPr="00400EE0">
                      <w:rPr>
                        <w:b/>
                        <w:color w:val="FF0000"/>
                        <w:sz w:val="24"/>
                      </w:rPr>
                      <w:fldChar w:fldCharType="begin"/>
                    </w:r>
                    <w:r w:rsidRPr="00400EE0">
                      <w:rPr>
                        <w:b/>
                        <w:color w:val="FF0000"/>
                        <w:sz w:val="24"/>
                      </w:rPr>
                      <w:instrText xml:space="preserve"> DOCPROPERTY PM_ProtectiveMarkingValue_Header \* MERGEFORMAT </w:instrText>
                    </w:r>
                    <w:r w:rsidRPr="00400EE0">
                      <w:rPr>
                        <w:b/>
                        <w:color w:val="FF0000"/>
                        <w:sz w:val="24"/>
                      </w:rPr>
                      <w:fldChar w:fldCharType="separate"/>
                    </w:r>
                    <w:r w:rsidR="007073D3">
                      <w:rPr>
                        <w:b/>
                        <w:color w:val="FF0000"/>
                        <w:sz w:val="24"/>
                      </w:rPr>
                      <w:t>OFFICIAL</w:t>
                    </w:r>
                    <w:r w:rsidRPr="00400EE0">
                      <w:rPr>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in;height:36.85pt" o:bullet="t">
        <v:imagedata r:id="rId1" o:title="Teal-Triangles"/>
      </v:shape>
    </w:pict>
  </w:numPicBullet>
  <w:numPicBullet w:numPicBulletId="1">
    <w:pict>
      <v:shape id="_x0000_i1042" type="#_x0000_t75" style="width:1in;height:36.85pt" o:bullet="t">
        <v:imagedata r:id="rId2" o:title="Pink-Triangles"/>
      </v:shape>
    </w:pict>
  </w:numPicBullet>
  <w:numPicBullet w:numPicBulletId="2">
    <w:pict>
      <v:shape id="_x0000_i1043" type="#_x0000_t75" style="width:1in;height:36.85pt" o:bullet="t">
        <v:imagedata r:id="rId3" o:title="Yellow-Triangles"/>
      </v:shape>
    </w:pict>
  </w:numPicBullet>
  <w:abstractNum w:abstractNumId="0" w15:restartNumberingAfterBreak="0">
    <w:nsid w:val="07237923"/>
    <w:multiLevelType w:val="hybridMultilevel"/>
    <w:tmpl w:val="FF7E51E4"/>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8B3C33"/>
    <w:multiLevelType w:val="hybridMultilevel"/>
    <w:tmpl w:val="947AB4A4"/>
    <w:lvl w:ilvl="0" w:tplc="84AEAEC8">
      <w:start w:val="1"/>
      <w:numFmt w:val="lowerLetter"/>
      <w:pStyle w:val="List1Numbered2"/>
      <w:lvlText w:val="%1."/>
      <w:lvlJc w:val="left"/>
      <w:pPr>
        <w:ind w:left="121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 w15:restartNumberingAfterBreak="0">
    <w:nsid w:val="09E8340B"/>
    <w:multiLevelType w:val="hybridMultilevel"/>
    <w:tmpl w:val="8DEE66F0"/>
    <w:lvl w:ilvl="0" w:tplc="91A6175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7F5FC5"/>
    <w:multiLevelType w:val="hybridMultilevel"/>
    <w:tmpl w:val="94808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B11B14"/>
    <w:multiLevelType w:val="hybridMultilevel"/>
    <w:tmpl w:val="E43211A6"/>
    <w:lvl w:ilvl="0" w:tplc="0C090001">
      <w:start w:val="1"/>
      <w:numFmt w:val="bullet"/>
      <w:lvlText w:val=""/>
      <w:lvlJc w:val="left"/>
      <w:pPr>
        <w:ind w:left="1512" w:hanging="360"/>
      </w:pPr>
      <w:rPr>
        <w:rFonts w:ascii="Symbol" w:hAnsi="Symbol" w:hint="default"/>
      </w:rPr>
    </w:lvl>
    <w:lvl w:ilvl="1" w:tplc="0C090003">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5" w15:restartNumberingAfterBreak="0">
    <w:nsid w:val="17AC497D"/>
    <w:multiLevelType w:val="hybridMultilevel"/>
    <w:tmpl w:val="3BF0DFCE"/>
    <w:lvl w:ilvl="0" w:tplc="91A6175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26A6CAB"/>
    <w:multiLevelType w:val="multilevel"/>
    <w:tmpl w:val="AD10F298"/>
    <w:lvl w:ilvl="0">
      <w:start w:val="1"/>
      <w:numFmt w:val="decimal"/>
      <w:pStyle w:val="List1Numbered1"/>
      <w:lvlText w:val="%1."/>
      <w:lvlJc w:val="left"/>
      <w:pPr>
        <w:ind w:left="851" w:hanging="851"/>
      </w:pPr>
      <w:rPr>
        <w:rFonts w:hint="default"/>
        <w:b w:val="0"/>
      </w:rPr>
    </w:lvl>
    <w:lvl w:ilvl="1">
      <w:start w:val="1"/>
      <w:numFmt w:val="lowerLetter"/>
      <w:lvlText w:val="%2."/>
      <w:lvlJc w:val="left"/>
      <w:pPr>
        <w:ind w:left="1276" w:hanging="425"/>
      </w:pPr>
      <w:rPr>
        <w:rFonts w:hint="default"/>
      </w:rPr>
    </w:lvl>
    <w:lvl w:ilvl="2">
      <w:start w:val="1"/>
      <w:numFmt w:val="lowerRoman"/>
      <w:lvlText w:val="%3."/>
      <w:lvlJc w:val="left"/>
      <w:pPr>
        <w:ind w:left="1701" w:hanging="425"/>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285C60"/>
    <w:multiLevelType w:val="hybridMultilevel"/>
    <w:tmpl w:val="B54A4A04"/>
    <w:lvl w:ilvl="0" w:tplc="DB329036">
      <w:start w:val="1"/>
      <w:numFmt w:val="decimal"/>
      <w:pStyle w:val="51"/>
      <w:lvlText w:val="5.%1"/>
      <w:lvlJc w:val="left"/>
      <w:pPr>
        <w:ind w:left="107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 w15:restartNumberingAfterBreak="0">
    <w:nsid w:val="2CAC7363"/>
    <w:multiLevelType w:val="hybridMultilevel"/>
    <w:tmpl w:val="DDCC7E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1E855FE"/>
    <w:multiLevelType w:val="hybridMultilevel"/>
    <w:tmpl w:val="5DE6B5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35A332E"/>
    <w:multiLevelType w:val="multilevel"/>
    <w:tmpl w:val="F3EA1750"/>
    <w:lvl w:ilvl="0">
      <w:start w:val="1"/>
      <w:numFmt w:val="bullet"/>
      <w:pStyle w:val="Bullet1"/>
      <w:lvlText w:val=""/>
      <w:lvlJc w:val="left"/>
      <w:pPr>
        <w:ind w:left="426"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358029CB"/>
    <w:multiLevelType w:val="hybridMultilevel"/>
    <w:tmpl w:val="0BCE3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3F065D"/>
    <w:multiLevelType w:val="hybridMultilevel"/>
    <w:tmpl w:val="DE9EE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F95D10"/>
    <w:multiLevelType w:val="hybridMultilevel"/>
    <w:tmpl w:val="3DE863EA"/>
    <w:lvl w:ilvl="0" w:tplc="67D275B0">
      <w:start w:val="1"/>
      <w:numFmt w:val="decimal"/>
      <w:pStyle w:val="Table1style"/>
      <w:lvlText w:val="Table %1."/>
      <w:lvlJc w:val="left"/>
      <w:pPr>
        <w:ind w:left="720" w:hanging="360"/>
      </w:pPr>
      <w:rPr>
        <w:rFonts w:ascii="Arial" w:hAnsi="Arial"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18A653C"/>
    <w:multiLevelType w:val="hybridMultilevel"/>
    <w:tmpl w:val="0D5A9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5816EA8"/>
    <w:multiLevelType w:val="hybridMultilevel"/>
    <w:tmpl w:val="EB9ED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58E72CA"/>
    <w:multiLevelType w:val="hybridMultilevel"/>
    <w:tmpl w:val="24A678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64D2146"/>
    <w:multiLevelType w:val="hybridMultilevel"/>
    <w:tmpl w:val="520AD7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8615703"/>
    <w:multiLevelType w:val="multilevel"/>
    <w:tmpl w:val="803CF862"/>
    <w:lvl w:ilvl="0">
      <w:start w:val="1"/>
      <w:numFmt w:val="decimal"/>
      <w:lvlText w:val="%1."/>
      <w:lvlJc w:val="left"/>
      <w:pPr>
        <w:ind w:left="284" w:hanging="284"/>
      </w:pPr>
      <w:rPr>
        <w:rFonts w:hint="default"/>
        <w:b w:val="0"/>
        <w:i w:val="0"/>
        <w:color w:val="auto"/>
      </w:rPr>
    </w:lvl>
    <w:lvl w:ilvl="1">
      <w:start w:val="1"/>
      <w:numFmt w:val="lowerLetter"/>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58E34F56"/>
    <w:multiLevelType w:val="hybridMultilevel"/>
    <w:tmpl w:val="A24250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285D4C"/>
    <w:multiLevelType w:val="hybridMultilevel"/>
    <w:tmpl w:val="1032B6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3C66A66"/>
    <w:multiLevelType w:val="hybridMultilevel"/>
    <w:tmpl w:val="11DA1828"/>
    <w:lvl w:ilvl="0" w:tplc="1482FCD6">
      <w:start w:val="1"/>
      <w:numFmt w:val="bullet"/>
      <w:lvlText w:val=""/>
      <w:lvlJc w:val="left"/>
      <w:pPr>
        <w:ind w:left="720" w:hanging="360"/>
      </w:pPr>
      <w:rPr>
        <w:rFonts w:ascii="Symbol" w:hAnsi="Symbol" w:hint="default"/>
        <w:color w:val="00847E"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BD1F96"/>
    <w:multiLevelType w:val="hybridMultilevel"/>
    <w:tmpl w:val="0A861726"/>
    <w:lvl w:ilvl="0" w:tplc="A62C5DBE">
      <w:start w:val="1"/>
      <w:numFmt w:val="decimal"/>
      <w:pStyle w:val="41"/>
      <w:lvlText w:val="4.%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0" w15:restartNumberingAfterBreak="0">
    <w:nsid w:val="6F751A39"/>
    <w:multiLevelType w:val="hybridMultilevel"/>
    <w:tmpl w:val="875C4028"/>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932BF9"/>
    <w:multiLevelType w:val="hybridMultilevel"/>
    <w:tmpl w:val="3A5C51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83B4604"/>
    <w:multiLevelType w:val="hybridMultilevel"/>
    <w:tmpl w:val="ADD67D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34"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FB04C1F"/>
    <w:multiLevelType w:val="hybridMultilevel"/>
    <w:tmpl w:val="0CC2C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7015391">
    <w:abstractNumId w:val="34"/>
  </w:num>
  <w:num w:numId="2" w16cid:durableId="1122915596">
    <w:abstractNumId w:val="33"/>
  </w:num>
  <w:num w:numId="3" w16cid:durableId="1329796426">
    <w:abstractNumId w:val="13"/>
  </w:num>
  <w:num w:numId="4" w16cid:durableId="1380322222">
    <w:abstractNumId w:val="27"/>
  </w:num>
  <w:num w:numId="5" w16cid:durableId="1393194901">
    <w:abstractNumId w:val="26"/>
  </w:num>
  <w:num w:numId="6" w16cid:durableId="101845934">
    <w:abstractNumId w:val="22"/>
  </w:num>
  <w:num w:numId="7" w16cid:durableId="1559168390">
    <w:abstractNumId w:val="7"/>
  </w:num>
  <w:num w:numId="8" w16cid:durableId="1677540747">
    <w:abstractNumId w:val="10"/>
  </w:num>
  <w:num w:numId="9" w16cid:durableId="1261990425">
    <w:abstractNumId w:val="11"/>
  </w:num>
  <w:num w:numId="10" w16cid:durableId="1747149416">
    <w:abstractNumId w:val="24"/>
  </w:num>
  <w:num w:numId="11" w16cid:durableId="1252548353">
    <w:abstractNumId w:val="15"/>
  </w:num>
  <w:num w:numId="12" w16cid:durableId="892733011">
    <w:abstractNumId w:val="29"/>
  </w:num>
  <w:num w:numId="13" w16cid:durableId="2109425529">
    <w:abstractNumId w:val="16"/>
  </w:num>
  <w:num w:numId="14" w16cid:durableId="1161118060">
    <w:abstractNumId w:val="8"/>
  </w:num>
  <w:num w:numId="15" w16cid:durableId="666204692">
    <w:abstractNumId w:val="6"/>
  </w:num>
  <w:num w:numId="16" w16cid:durableId="1180193231">
    <w:abstractNumId w:val="1"/>
  </w:num>
  <w:num w:numId="17" w16cid:durableId="1642802772">
    <w:abstractNumId w:val="17"/>
  </w:num>
  <w:num w:numId="18" w16cid:durableId="1675300851">
    <w:abstractNumId w:val="28"/>
  </w:num>
  <w:num w:numId="19" w16cid:durableId="1722247359">
    <w:abstractNumId w:val="18"/>
  </w:num>
  <w:num w:numId="20" w16cid:durableId="678696834">
    <w:abstractNumId w:val="9"/>
  </w:num>
  <w:num w:numId="21" w16cid:durableId="479619216">
    <w:abstractNumId w:val="35"/>
  </w:num>
  <w:num w:numId="22" w16cid:durableId="1248419626">
    <w:abstractNumId w:val="23"/>
  </w:num>
  <w:num w:numId="23" w16cid:durableId="1714620569">
    <w:abstractNumId w:val="14"/>
  </w:num>
  <w:num w:numId="24" w16cid:durableId="1835561304">
    <w:abstractNumId w:val="5"/>
  </w:num>
  <w:num w:numId="25" w16cid:durableId="1465081859">
    <w:abstractNumId w:val="2"/>
  </w:num>
  <w:num w:numId="26" w16cid:durableId="1873030735">
    <w:abstractNumId w:val="30"/>
  </w:num>
  <w:num w:numId="27" w16cid:durableId="1799107206">
    <w:abstractNumId w:val="0"/>
  </w:num>
  <w:num w:numId="28" w16cid:durableId="1825781216">
    <w:abstractNumId w:val="12"/>
  </w:num>
  <w:num w:numId="29" w16cid:durableId="228343336">
    <w:abstractNumId w:val="20"/>
  </w:num>
  <w:num w:numId="30" w16cid:durableId="1172725078">
    <w:abstractNumId w:val="32"/>
  </w:num>
  <w:num w:numId="31" w16cid:durableId="1513488986">
    <w:abstractNumId w:val="21"/>
  </w:num>
  <w:num w:numId="32" w16cid:durableId="1596203284">
    <w:abstractNumId w:val="25"/>
  </w:num>
  <w:num w:numId="33" w16cid:durableId="888032060">
    <w:abstractNumId w:val="19"/>
  </w:num>
  <w:num w:numId="34" w16cid:durableId="1903371308">
    <w:abstractNumId w:val="4"/>
  </w:num>
  <w:num w:numId="35" w16cid:durableId="704058048">
    <w:abstractNumId w:val="3"/>
  </w:num>
  <w:num w:numId="36" w16cid:durableId="591355682">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8BC"/>
    <w:rsid w:val="00001305"/>
    <w:rsid w:val="00012ABD"/>
    <w:rsid w:val="00013010"/>
    <w:rsid w:val="000179A5"/>
    <w:rsid w:val="00024537"/>
    <w:rsid w:val="00033B7D"/>
    <w:rsid w:val="00035C51"/>
    <w:rsid w:val="00036C83"/>
    <w:rsid w:val="00045043"/>
    <w:rsid w:val="00055218"/>
    <w:rsid w:val="00055A5F"/>
    <w:rsid w:val="00060347"/>
    <w:rsid w:val="00061A47"/>
    <w:rsid w:val="000659FC"/>
    <w:rsid w:val="00077AE9"/>
    <w:rsid w:val="000820A6"/>
    <w:rsid w:val="00083982"/>
    <w:rsid w:val="00094AEA"/>
    <w:rsid w:val="00097646"/>
    <w:rsid w:val="000A56B2"/>
    <w:rsid w:val="000A79CF"/>
    <w:rsid w:val="000B352B"/>
    <w:rsid w:val="000C644E"/>
    <w:rsid w:val="000E0971"/>
    <w:rsid w:val="000E13D8"/>
    <w:rsid w:val="00120BD9"/>
    <w:rsid w:val="00121300"/>
    <w:rsid w:val="001213FF"/>
    <w:rsid w:val="00124299"/>
    <w:rsid w:val="0013061C"/>
    <w:rsid w:val="001366DB"/>
    <w:rsid w:val="00136D71"/>
    <w:rsid w:val="001419F3"/>
    <w:rsid w:val="00144C11"/>
    <w:rsid w:val="00155B53"/>
    <w:rsid w:val="00156A1C"/>
    <w:rsid w:val="00166DEE"/>
    <w:rsid w:val="0017166D"/>
    <w:rsid w:val="001776ED"/>
    <w:rsid w:val="00196738"/>
    <w:rsid w:val="001B5681"/>
    <w:rsid w:val="001C1D27"/>
    <w:rsid w:val="001C2C2F"/>
    <w:rsid w:val="001C6707"/>
    <w:rsid w:val="001D033F"/>
    <w:rsid w:val="001D2C14"/>
    <w:rsid w:val="001D673D"/>
    <w:rsid w:val="001D7E99"/>
    <w:rsid w:val="001F39F5"/>
    <w:rsid w:val="00200F6F"/>
    <w:rsid w:val="002115B0"/>
    <w:rsid w:val="002212D7"/>
    <w:rsid w:val="00234175"/>
    <w:rsid w:val="002473AE"/>
    <w:rsid w:val="0025439F"/>
    <w:rsid w:val="00260DF4"/>
    <w:rsid w:val="00265893"/>
    <w:rsid w:val="00265DA4"/>
    <w:rsid w:val="00280E81"/>
    <w:rsid w:val="002861F3"/>
    <w:rsid w:val="002879D1"/>
    <w:rsid w:val="00292F8C"/>
    <w:rsid w:val="002A154D"/>
    <w:rsid w:val="002A29CD"/>
    <w:rsid w:val="002B2580"/>
    <w:rsid w:val="002C48FE"/>
    <w:rsid w:val="002C4D6B"/>
    <w:rsid w:val="002C4E06"/>
    <w:rsid w:val="002D2B49"/>
    <w:rsid w:val="002D33C0"/>
    <w:rsid w:val="002E587A"/>
    <w:rsid w:val="00305471"/>
    <w:rsid w:val="003104AD"/>
    <w:rsid w:val="003219FE"/>
    <w:rsid w:val="00332A3F"/>
    <w:rsid w:val="0034129F"/>
    <w:rsid w:val="00353C83"/>
    <w:rsid w:val="003740EE"/>
    <w:rsid w:val="00374447"/>
    <w:rsid w:val="003809F0"/>
    <w:rsid w:val="003973D3"/>
    <w:rsid w:val="003A0D22"/>
    <w:rsid w:val="003C0876"/>
    <w:rsid w:val="003C59D1"/>
    <w:rsid w:val="003D1C8B"/>
    <w:rsid w:val="003D2479"/>
    <w:rsid w:val="003D70F7"/>
    <w:rsid w:val="003E0705"/>
    <w:rsid w:val="003F38C5"/>
    <w:rsid w:val="00400EE0"/>
    <w:rsid w:val="00410666"/>
    <w:rsid w:val="00416238"/>
    <w:rsid w:val="004367F2"/>
    <w:rsid w:val="00440CB3"/>
    <w:rsid w:val="00453D05"/>
    <w:rsid w:val="0045648D"/>
    <w:rsid w:val="00456989"/>
    <w:rsid w:val="00456EFC"/>
    <w:rsid w:val="004609B1"/>
    <w:rsid w:val="00475C1C"/>
    <w:rsid w:val="0047664B"/>
    <w:rsid w:val="00477280"/>
    <w:rsid w:val="004A10EA"/>
    <w:rsid w:val="004A492B"/>
    <w:rsid w:val="004A5165"/>
    <w:rsid w:val="004B6FE2"/>
    <w:rsid w:val="004C55B3"/>
    <w:rsid w:val="004D4A20"/>
    <w:rsid w:val="004F1FF0"/>
    <w:rsid w:val="00503AC2"/>
    <w:rsid w:val="005047FB"/>
    <w:rsid w:val="0052112C"/>
    <w:rsid w:val="00531691"/>
    <w:rsid w:val="00532C4C"/>
    <w:rsid w:val="005331BF"/>
    <w:rsid w:val="0054553A"/>
    <w:rsid w:val="00560F70"/>
    <w:rsid w:val="005709D6"/>
    <w:rsid w:val="00572299"/>
    <w:rsid w:val="00583815"/>
    <w:rsid w:val="00586429"/>
    <w:rsid w:val="005946FE"/>
    <w:rsid w:val="005A2F04"/>
    <w:rsid w:val="005A4F57"/>
    <w:rsid w:val="005B458E"/>
    <w:rsid w:val="005B5C8F"/>
    <w:rsid w:val="005B7837"/>
    <w:rsid w:val="005C1790"/>
    <w:rsid w:val="005D01BA"/>
    <w:rsid w:val="005E799E"/>
    <w:rsid w:val="005F7F12"/>
    <w:rsid w:val="00614FD8"/>
    <w:rsid w:val="00620ED4"/>
    <w:rsid w:val="00621419"/>
    <w:rsid w:val="00621A1C"/>
    <w:rsid w:val="0062205F"/>
    <w:rsid w:val="00624D1C"/>
    <w:rsid w:val="00665E02"/>
    <w:rsid w:val="006715F5"/>
    <w:rsid w:val="0067541A"/>
    <w:rsid w:val="00690641"/>
    <w:rsid w:val="006A2BD7"/>
    <w:rsid w:val="006A60F0"/>
    <w:rsid w:val="006B1188"/>
    <w:rsid w:val="006C328D"/>
    <w:rsid w:val="006C44F0"/>
    <w:rsid w:val="006C4889"/>
    <w:rsid w:val="006C7B8E"/>
    <w:rsid w:val="007021D5"/>
    <w:rsid w:val="007073D3"/>
    <w:rsid w:val="00710AF6"/>
    <w:rsid w:val="00712750"/>
    <w:rsid w:val="00715167"/>
    <w:rsid w:val="00716B75"/>
    <w:rsid w:val="00717E81"/>
    <w:rsid w:val="00721A4D"/>
    <w:rsid w:val="007234F1"/>
    <w:rsid w:val="007262E9"/>
    <w:rsid w:val="00740810"/>
    <w:rsid w:val="007412E3"/>
    <w:rsid w:val="00745F71"/>
    <w:rsid w:val="007517AF"/>
    <w:rsid w:val="0075433F"/>
    <w:rsid w:val="007545FF"/>
    <w:rsid w:val="0075661E"/>
    <w:rsid w:val="00764063"/>
    <w:rsid w:val="00783B7F"/>
    <w:rsid w:val="00790E0B"/>
    <w:rsid w:val="00796C66"/>
    <w:rsid w:val="007A0258"/>
    <w:rsid w:val="007B01C8"/>
    <w:rsid w:val="007B485D"/>
    <w:rsid w:val="007C4D67"/>
    <w:rsid w:val="007D0D81"/>
    <w:rsid w:val="007D55FB"/>
    <w:rsid w:val="007E1788"/>
    <w:rsid w:val="007E2BAD"/>
    <w:rsid w:val="007E344E"/>
    <w:rsid w:val="007E3B4E"/>
    <w:rsid w:val="007F120D"/>
    <w:rsid w:val="007F78F7"/>
    <w:rsid w:val="00801B58"/>
    <w:rsid w:val="00804FEA"/>
    <w:rsid w:val="008167FD"/>
    <w:rsid w:val="00822171"/>
    <w:rsid w:val="00824906"/>
    <w:rsid w:val="0083529F"/>
    <w:rsid w:val="00835DAE"/>
    <w:rsid w:val="0083704C"/>
    <w:rsid w:val="00866D40"/>
    <w:rsid w:val="00891202"/>
    <w:rsid w:val="0089266E"/>
    <w:rsid w:val="00893074"/>
    <w:rsid w:val="00893ADA"/>
    <w:rsid w:val="008B1A15"/>
    <w:rsid w:val="008B6FF0"/>
    <w:rsid w:val="008C2CD6"/>
    <w:rsid w:val="008C5E55"/>
    <w:rsid w:val="008D31D3"/>
    <w:rsid w:val="008D3C29"/>
    <w:rsid w:val="008D7B7A"/>
    <w:rsid w:val="008E61E9"/>
    <w:rsid w:val="008E79E7"/>
    <w:rsid w:val="008F5447"/>
    <w:rsid w:val="008F6B07"/>
    <w:rsid w:val="00941FB3"/>
    <w:rsid w:val="009508FF"/>
    <w:rsid w:val="00957D1B"/>
    <w:rsid w:val="009653D9"/>
    <w:rsid w:val="00966169"/>
    <w:rsid w:val="00997881"/>
    <w:rsid w:val="009A08BC"/>
    <w:rsid w:val="009A2B75"/>
    <w:rsid w:val="009A3C78"/>
    <w:rsid w:val="009B2AFC"/>
    <w:rsid w:val="009B769E"/>
    <w:rsid w:val="009C0D81"/>
    <w:rsid w:val="009D2EC5"/>
    <w:rsid w:val="009E19C1"/>
    <w:rsid w:val="009F7869"/>
    <w:rsid w:val="00A13019"/>
    <w:rsid w:val="00A13FE4"/>
    <w:rsid w:val="00A152B3"/>
    <w:rsid w:val="00A15BD5"/>
    <w:rsid w:val="00A16951"/>
    <w:rsid w:val="00A17880"/>
    <w:rsid w:val="00A30088"/>
    <w:rsid w:val="00A423A8"/>
    <w:rsid w:val="00A42B11"/>
    <w:rsid w:val="00A55130"/>
    <w:rsid w:val="00A84CE4"/>
    <w:rsid w:val="00AA0566"/>
    <w:rsid w:val="00AA606C"/>
    <w:rsid w:val="00AC0E18"/>
    <w:rsid w:val="00AC2E97"/>
    <w:rsid w:val="00AC49C6"/>
    <w:rsid w:val="00AD08CD"/>
    <w:rsid w:val="00AF5ECF"/>
    <w:rsid w:val="00AF7014"/>
    <w:rsid w:val="00B05D44"/>
    <w:rsid w:val="00B06059"/>
    <w:rsid w:val="00B07033"/>
    <w:rsid w:val="00B115E7"/>
    <w:rsid w:val="00B132A6"/>
    <w:rsid w:val="00B20606"/>
    <w:rsid w:val="00B21AD2"/>
    <w:rsid w:val="00B2256D"/>
    <w:rsid w:val="00B22D89"/>
    <w:rsid w:val="00B31A91"/>
    <w:rsid w:val="00B324E6"/>
    <w:rsid w:val="00B32F18"/>
    <w:rsid w:val="00B378A3"/>
    <w:rsid w:val="00B46B0E"/>
    <w:rsid w:val="00B528C8"/>
    <w:rsid w:val="00B54B29"/>
    <w:rsid w:val="00B5507C"/>
    <w:rsid w:val="00B804A7"/>
    <w:rsid w:val="00B911E8"/>
    <w:rsid w:val="00BA038E"/>
    <w:rsid w:val="00BA1D82"/>
    <w:rsid w:val="00BB25C9"/>
    <w:rsid w:val="00BB588C"/>
    <w:rsid w:val="00BF01E4"/>
    <w:rsid w:val="00BF71E5"/>
    <w:rsid w:val="00BF7564"/>
    <w:rsid w:val="00C02E1F"/>
    <w:rsid w:val="00C108DA"/>
    <w:rsid w:val="00C259B8"/>
    <w:rsid w:val="00C53516"/>
    <w:rsid w:val="00C54773"/>
    <w:rsid w:val="00C5765C"/>
    <w:rsid w:val="00C66826"/>
    <w:rsid w:val="00C67E1A"/>
    <w:rsid w:val="00C70772"/>
    <w:rsid w:val="00C70FB8"/>
    <w:rsid w:val="00C74F77"/>
    <w:rsid w:val="00C7684F"/>
    <w:rsid w:val="00C82AB5"/>
    <w:rsid w:val="00C86243"/>
    <w:rsid w:val="00C931C6"/>
    <w:rsid w:val="00C938A5"/>
    <w:rsid w:val="00CA2C44"/>
    <w:rsid w:val="00CA3AE9"/>
    <w:rsid w:val="00CA5136"/>
    <w:rsid w:val="00CA7D5D"/>
    <w:rsid w:val="00CA7F42"/>
    <w:rsid w:val="00CB3CB2"/>
    <w:rsid w:val="00CC65F1"/>
    <w:rsid w:val="00CD5073"/>
    <w:rsid w:val="00CE56CD"/>
    <w:rsid w:val="00CF6B3C"/>
    <w:rsid w:val="00D11DA8"/>
    <w:rsid w:val="00D14CE4"/>
    <w:rsid w:val="00D17047"/>
    <w:rsid w:val="00D204A0"/>
    <w:rsid w:val="00D2057C"/>
    <w:rsid w:val="00D2076F"/>
    <w:rsid w:val="00D21991"/>
    <w:rsid w:val="00D26FF3"/>
    <w:rsid w:val="00D27305"/>
    <w:rsid w:val="00D37463"/>
    <w:rsid w:val="00D408D4"/>
    <w:rsid w:val="00D52485"/>
    <w:rsid w:val="00D53667"/>
    <w:rsid w:val="00D5375D"/>
    <w:rsid w:val="00D5664E"/>
    <w:rsid w:val="00D57735"/>
    <w:rsid w:val="00D57B3D"/>
    <w:rsid w:val="00D8063B"/>
    <w:rsid w:val="00D86868"/>
    <w:rsid w:val="00D91FBB"/>
    <w:rsid w:val="00D97527"/>
    <w:rsid w:val="00DA580A"/>
    <w:rsid w:val="00DC1D93"/>
    <w:rsid w:val="00DC4A0F"/>
    <w:rsid w:val="00DD07BC"/>
    <w:rsid w:val="00DE1BD7"/>
    <w:rsid w:val="00DE2DFE"/>
    <w:rsid w:val="00DE487E"/>
    <w:rsid w:val="00DE50EC"/>
    <w:rsid w:val="00DE584B"/>
    <w:rsid w:val="00DE6ABF"/>
    <w:rsid w:val="00DF15C5"/>
    <w:rsid w:val="00DF4358"/>
    <w:rsid w:val="00DF4807"/>
    <w:rsid w:val="00DF5302"/>
    <w:rsid w:val="00E117B5"/>
    <w:rsid w:val="00E145C4"/>
    <w:rsid w:val="00E270B8"/>
    <w:rsid w:val="00E3257B"/>
    <w:rsid w:val="00E36A7A"/>
    <w:rsid w:val="00E421BC"/>
    <w:rsid w:val="00E44F38"/>
    <w:rsid w:val="00E4749A"/>
    <w:rsid w:val="00E73274"/>
    <w:rsid w:val="00E81788"/>
    <w:rsid w:val="00E8586A"/>
    <w:rsid w:val="00E91267"/>
    <w:rsid w:val="00E96D09"/>
    <w:rsid w:val="00EA30A1"/>
    <w:rsid w:val="00EA65D9"/>
    <w:rsid w:val="00EB1049"/>
    <w:rsid w:val="00EB6617"/>
    <w:rsid w:val="00ED45AB"/>
    <w:rsid w:val="00ED4B92"/>
    <w:rsid w:val="00ED77C2"/>
    <w:rsid w:val="00EE44D2"/>
    <w:rsid w:val="00EF1852"/>
    <w:rsid w:val="00EF7973"/>
    <w:rsid w:val="00F06741"/>
    <w:rsid w:val="00F10E66"/>
    <w:rsid w:val="00F23661"/>
    <w:rsid w:val="00F23BF8"/>
    <w:rsid w:val="00F26375"/>
    <w:rsid w:val="00F32284"/>
    <w:rsid w:val="00F36C93"/>
    <w:rsid w:val="00F44D98"/>
    <w:rsid w:val="00F44E71"/>
    <w:rsid w:val="00F526BF"/>
    <w:rsid w:val="00F742E8"/>
    <w:rsid w:val="00F81D2C"/>
    <w:rsid w:val="00F81DD6"/>
    <w:rsid w:val="00F858A0"/>
    <w:rsid w:val="00F87E8A"/>
    <w:rsid w:val="00F87ED0"/>
    <w:rsid w:val="00FA174E"/>
    <w:rsid w:val="00FE2846"/>
    <w:rsid w:val="00FE5039"/>
    <w:rsid w:val="00FF1285"/>
    <w:rsid w:val="00FF223B"/>
    <w:rsid w:val="00FF2540"/>
    <w:rsid w:val="064D264C"/>
    <w:rsid w:val="44D9DB3C"/>
    <w:rsid w:val="743914A9"/>
    <w:rsid w:val="7A075FF2"/>
    <w:rsid w:val="7A4A28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7B537AB5"/>
  <w15:docId w15:val="{C4D7B20D-2339-428D-AD22-C3EE7824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463"/>
    <w:pPr>
      <w:spacing w:before="0" w:after="200" w:line="276" w:lineRule="auto"/>
    </w:pPr>
    <w:rPr>
      <w:rFonts w:eastAsiaTheme="minorEastAsia"/>
      <w:color w:val="auto"/>
      <w:lang w:eastAsia="en-AU"/>
    </w:rPr>
  </w:style>
  <w:style w:type="paragraph" w:styleId="Heading1">
    <w:name w:val="heading 1"/>
    <w:basedOn w:val="Normal"/>
    <w:next w:val="Normal"/>
    <w:link w:val="Heading1Char"/>
    <w:uiPriority w:val="9"/>
    <w:qFormat/>
    <w:rsid w:val="005B458E"/>
    <w:pPr>
      <w:keepNext/>
      <w:keepLines/>
      <w:pageBreakBefore/>
      <w:spacing w:after="1800" w:line="540" w:lineRule="atLeast"/>
      <w:outlineLvl w:val="0"/>
    </w:pPr>
    <w:rPr>
      <w:rFonts w:asciiTheme="majorHAnsi" w:eastAsiaTheme="majorEastAsia" w:hAnsiTheme="majorHAnsi" w:cstheme="majorBidi"/>
      <w:b/>
      <w:color w:val="00847E" w:themeColor="accent1"/>
      <w:sz w:val="48"/>
      <w:szCs w:val="32"/>
    </w:rPr>
  </w:style>
  <w:style w:type="paragraph" w:styleId="Heading2">
    <w:name w:val="heading 2"/>
    <w:basedOn w:val="Normal"/>
    <w:next w:val="Normal"/>
    <w:link w:val="Heading2Char"/>
    <w:uiPriority w:val="9"/>
    <w:qFormat/>
    <w:rsid w:val="007F78F7"/>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7F78F7"/>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1"/>
      </w:numPr>
    </w:pPr>
    <w:rPr>
      <w:b/>
    </w:rPr>
  </w:style>
  <w:style w:type="character" w:customStyle="1" w:styleId="Heading2Char">
    <w:name w:val="Heading 2 Char"/>
    <w:basedOn w:val="DefaultParagraphFont"/>
    <w:link w:val="Heading2"/>
    <w:uiPriority w:val="9"/>
    <w:rsid w:val="007F78F7"/>
    <w:rPr>
      <w:rFonts w:asciiTheme="majorHAnsi" w:eastAsiaTheme="majorEastAsia" w:hAnsiTheme="majorHAnsi" w:cstheme="majorBidi"/>
      <w:color w:val="00A398"/>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5B458E"/>
    <w:pPr>
      <w:numPr>
        <w:numId w:val="3"/>
      </w:numPr>
    </w:pPr>
  </w:style>
  <w:style w:type="paragraph" w:customStyle="1" w:styleId="Bullet2">
    <w:name w:val="Bullet 2"/>
    <w:basedOn w:val="Normal"/>
    <w:uiPriority w:val="2"/>
    <w:qFormat/>
    <w:rsid w:val="005B458E"/>
    <w:pPr>
      <w:numPr>
        <w:ilvl w:val="1"/>
        <w:numId w:val="3"/>
      </w:numPr>
    </w:pPr>
  </w:style>
  <w:style w:type="paragraph" w:customStyle="1" w:styleId="Bullet3">
    <w:name w:val="Bullet 3"/>
    <w:basedOn w:val="Normal"/>
    <w:uiPriority w:val="2"/>
    <w:qFormat/>
    <w:rsid w:val="005B458E"/>
    <w:pPr>
      <w:numPr>
        <w:ilvl w:val="2"/>
        <w:numId w:val="3"/>
      </w:numPr>
    </w:pPr>
  </w:style>
  <w:style w:type="paragraph" w:customStyle="1" w:styleId="FigureTitle">
    <w:name w:val="Figure Title"/>
    <w:basedOn w:val="Normal"/>
    <w:uiPriority w:val="12"/>
    <w:qFormat/>
    <w:rsid w:val="005B458E"/>
    <w:pPr>
      <w:keepNext/>
      <w:numPr>
        <w:numId w:val="4"/>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5"/>
      </w:numPr>
    </w:pPr>
  </w:style>
  <w:style w:type="character" w:customStyle="1" w:styleId="Heading1Char">
    <w:name w:val="Heading 1 Char"/>
    <w:basedOn w:val="DefaultParagraphFont"/>
    <w:link w:val="Heading1"/>
    <w:uiPriority w:val="9"/>
    <w:rsid w:val="005B458E"/>
    <w:rPr>
      <w:rFonts w:asciiTheme="majorHAnsi" w:eastAsiaTheme="majorEastAsia" w:hAnsiTheme="majorHAnsi" w:cstheme="majorBidi"/>
      <w:b/>
      <w:color w:val="00847E" w:themeColor="accent1"/>
      <w:sz w:val="48"/>
      <w:szCs w:val="32"/>
    </w:rPr>
  </w:style>
  <w:style w:type="paragraph" w:customStyle="1" w:styleId="Heading2Numbered">
    <w:name w:val="Heading 2 Numbered"/>
    <w:basedOn w:val="Heading2"/>
    <w:uiPriority w:val="10"/>
    <w:qFormat/>
    <w:rsid w:val="005B458E"/>
    <w:pPr>
      <w:numPr>
        <w:ilvl w:val="1"/>
        <w:numId w:val="5"/>
      </w:numPr>
    </w:pPr>
  </w:style>
  <w:style w:type="paragraph" w:customStyle="1" w:styleId="Heading3Numbered">
    <w:name w:val="Heading 3 Numbered"/>
    <w:basedOn w:val="Heading3"/>
    <w:uiPriority w:val="10"/>
    <w:qFormat/>
    <w:rsid w:val="005B458E"/>
    <w:pPr>
      <w:numPr>
        <w:ilvl w:val="2"/>
        <w:numId w:val="5"/>
      </w:numPr>
    </w:pPr>
  </w:style>
  <w:style w:type="character" w:customStyle="1" w:styleId="Heading3Char">
    <w:name w:val="Heading 3 Char"/>
    <w:basedOn w:val="DefaultParagraphFont"/>
    <w:link w:val="Heading3"/>
    <w:uiPriority w:val="9"/>
    <w:rsid w:val="007F78F7"/>
    <w:rPr>
      <w:rFonts w:asciiTheme="majorHAnsi" w:eastAsiaTheme="majorEastAsia" w:hAnsiTheme="majorHAnsi" w:cstheme="majorBidi"/>
      <w:color w:val="00A398"/>
      <w:sz w:val="32"/>
      <w:szCs w:val="24"/>
    </w:rPr>
  </w:style>
  <w:style w:type="paragraph" w:customStyle="1" w:styleId="Heading4Numbered">
    <w:name w:val="Heading 4 Numbered"/>
    <w:basedOn w:val="Heading4"/>
    <w:uiPriority w:val="10"/>
    <w:qFormat/>
    <w:rsid w:val="005B458E"/>
    <w:pPr>
      <w:numPr>
        <w:ilvl w:val="3"/>
        <w:numId w:val="5"/>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5"/>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5"/>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5"/>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umberList"/>
    <w:autoRedefine/>
    <w:uiPriority w:val="2"/>
    <w:qFormat/>
    <w:rsid w:val="00DE6ABF"/>
    <w:pPr>
      <w:numPr>
        <w:numId w:val="15"/>
      </w:numPr>
      <w:spacing w:before="0" w:after="120"/>
      <w:ind w:left="567" w:hanging="567"/>
    </w:pPr>
    <w:rPr>
      <w:rFonts w:asciiTheme="minorHAnsi" w:hAnsiTheme="minorHAnsi" w:cstheme="minorHAnsi"/>
    </w:rPr>
  </w:style>
  <w:style w:type="paragraph" w:customStyle="1" w:styleId="List1Numbered2">
    <w:name w:val="List 1 Numbered 2"/>
    <w:basedOn w:val="NumberList"/>
    <w:autoRedefine/>
    <w:uiPriority w:val="2"/>
    <w:qFormat/>
    <w:rsid w:val="00120BD9"/>
    <w:pPr>
      <w:numPr>
        <w:numId w:val="16"/>
      </w:numPr>
      <w:spacing w:before="0" w:after="120"/>
    </w:pPr>
    <w:rPr>
      <w:rFonts w:asciiTheme="minorHAnsi" w:hAnsiTheme="minorHAnsi" w:cstheme="minorHAnsi"/>
    </w:rPr>
  </w:style>
  <w:style w:type="paragraph" w:customStyle="1" w:styleId="List1Numbered3">
    <w:name w:val="List 1 Numbered 3"/>
    <w:basedOn w:val="Normal"/>
    <w:uiPriority w:val="2"/>
    <w:qFormat/>
    <w:rsid w:val="005B458E"/>
    <w:pPr>
      <w:numPr>
        <w:ilvl w:val="2"/>
        <w:numId w:val="6"/>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7"/>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8"/>
      </w:numPr>
    </w:pPr>
  </w:style>
  <w:style w:type="paragraph" w:customStyle="1" w:styleId="TableTitle">
    <w:name w:val="Table Title"/>
    <w:basedOn w:val="FigureTitle"/>
    <w:uiPriority w:val="12"/>
    <w:qFormat/>
    <w:rsid w:val="005B458E"/>
    <w:pPr>
      <w:numPr>
        <w:numId w:val="9"/>
      </w:numPr>
    </w:pPr>
  </w:style>
  <w:style w:type="paragraph" w:customStyle="1" w:styleId="PullOut-Pink">
    <w:name w:val="Pull Out - Pink"/>
    <w:basedOn w:val="PullOut-Teal"/>
    <w:uiPriority w:val="22"/>
    <w:qFormat/>
    <w:rsid w:val="005B458E"/>
    <w:pPr>
      <w:numPr>
        <w:numId w:val="10"/>
      </w:numPr>
    </w:pPr>
  </w:style>
  <w:style w:type="paragraph" w:customStyle="1" w:styleId="PullOut-Yellow">
    <w:name w:val="Pull Out - Yellow"/>
    <w:basedOn w:val="PullOut-Teal"/>
    <w:qFormat/>
    <w:rsid w:val="005B458E"/>
    <w:pPr>
      <w:numPr>
        <w:numId w:val="11"/>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10"/>
    <w:qFormat/>
    <w:rsid w:val="005B458E"/>
    <w:pPr>
      <w:keepLines/>
      <w:spacing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10"/>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33"/>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table" w:styleId="TableGrid">
    <w:name w:val="Table Grid"/>
    <w:basedOn w:val="TableNormal"/>
    <w:uiPriority w:val="59"/>
    <w:rsid w:val="00C66826"/>
    <w:pPr>
      <w:spacing w:before="0" w:after="0"/>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
    <w:basedOn w:val="Normal"/>
    <w:link w:val="ListParagraphChar"/>
    <w:uiPriority w:val="34"/>
    <w:qFormat/>
    <w:rsid w:val="000179A5"/>
    <w:pPr>
      <w:ind w:left="720"/>
      <w:contextualSpacing/>
    </w:pPr>
  </w:style>
  <w:style w:type="character" w:styleId="Hyperlink">
    <w:name w:val="Hyperlink"/>
    <w:basedOn w:val="DefaultParagraphFont"/>
    <w:uiPriority w:val="99"/>
    <w:unhideWhenUsed/>
    <w:rsid w:val="000179A5"/>
    <w:rPr>
      <w:color w:val="00847E" w:themeColor="hyperlink"/>
      <w:u w:val="single"/>
    </w:rPr>
  </w:style>
  <w:style w:type="paragraph" w:customStyle="1" w:styleId="41">
    <w:name w:val="4.1"/>
    <w:basedOn w:val="Normal"/>
    <w:qFormat/>
    <w:rsid w:val="007B485D"/>
    <w:pPr>
      <w:numPr>
        <w:numId w:val="12"/>
      </w:numPr>
      <w:tabs>
        <w:tab w:val="left" w:pos="851"/>
      </w:tabs>
      <w:spacing w:after="0" w:line="240" w:lineRule="auto"/>
    </w:pPr>
    <w:rPr>
      <w:rFonts w:ascii="Calibri" w:eastAsia="Times New Roman" w:hAnsi="Calibri" w:cs="Times New Roman"/>
    </w:rPr>
  </w:style>
  <w:style w:type="paragraph" w:customStyle="1" w:styleId="NumberList">
    <w:name w:val="Number List"/>
    <w:basedOn w:val="Normal"/>
    <w:link w:val="NumberListChar"/>
    <w:qFormat/>
    <w:rsid w:val="007B485D"/>
    <w:pPr>
      <w:spacing w:before="120" w:after="240"/>
    </w:pPr>
    <w:rPr>
      <w:rFonts w:ascii="Arial" w:eastAsiaTheme="minorHAnsi" w:hAnsi="Arial"/>
      <w:lang w:eastAsia="en-US"/>
    </w:rPr>
  </w:style>
  <w:style w:type="character" w:customStyle="1" w:styleId="NumberListChar">
    <w:name w:val="Number List Char"/>
    <w:basedOn w:val="DefaultParagraphFont"/>
    <w:link w:val="NumberList"/>
    <w:rsid w:val="007B485D"/>
    <w:rPr>
      <w:rFonts w:ascii="Arial" w:hAnsi="Arial"/>
      <w:color w:val="auto"/>
    </w:rPr>
  </w:style>
  <w:style w:type="character" w:customStyle="1" w:styleId="ListParagraphChar">
    <w:name w:val="List Paragraph Char"/>
    <w:aliases w:val="L Char"/>
    <w:basedOn w:val="DefaultParagraphFont"/>
    <w:link w:val="ListParagraph"/>
    <w:uiPriority w:val="34"/>
    <w:rsid w:val="007B485D"/>
  </w:style>
  <w:style w:type="paragraph" w:customStyle="1" w:styleId="APHeadingLevel2">
    <w:name w:val="AP Heading Level 2"/>
    <w:basedOn w:val="ListParagraph"/>
    <w:link w:val="APHeadingLevel2Char"/>
    <w:autoRedefine/>
    <w:rsid w:val="001776ED"/>
    <w:pPr>
      <w:spacing w:before="120" w:after="120"/>
      <w:ind w:left="0"/>
      <w:contextualSpacing w:val="0"/>
    </w:pPr>
    <w:rPr>
      <w:rFonts w:ascii="Arial" w:hAnsi="Arial"/>
    </w:rPr>
  </w:style>
  <w:style w:type="character" w:customStyle="1" w:styleId="APHeadingLevel2Char">
    <w:name w:val="AP Heading Level 2 Char"/>
    <w:basedOn w:val="ListParagraphChar"/>
    <w:link w:val="APHeadingLevel2"/>
    <w:rsid w:val="001776ED"/>
    <w:rPr>
      <w:rFonts w:ascii="Arial" w:eastAsiaTheme="minorEastAsia" w:hAnsi="Arial"/>
      <w:color w:val="auto"/>
      <w:lang w:eastAsia="en-AU"/>
    </w:rPr>
  </w:style>
  <w:style w:type="table" w:customStyle="1" w:styleId="TableGrid1">
    <w:name w:val="Table Grid1"/>
    <w:basedOn w:val="TableNormal"/>
    <w:next w:val="TableGrid"/>
    <w:uiPriority w:val="59"/>
    <w:rsid w:val="007B485D"/>
    <w:pPr>
      <w:spacing w:after="0"/>
    </w:pPr>
    <w:rPr>
      <w:rFonts w:ascii="Times New Roman" w:eastAsia="Times New Roman" w:hAnsi="Times New Roman" w:cs="Times New Roman"/>
      <w:color w:val="auto"/>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5.1"/>
    <w:basedOn w:val="41"/>
    <w:qFormat/>
    <w:rsid w:val="007B485D"/>
    <w:pPr>
      <w:numPr>
        <w:numId w:val="14"/>
      </w:numPr>
    </w:pPr>
    <w:rPr>
      <w:rFonts w:ascii="Arial" w:hAnsi="Arial"/>
    </w:rPr>
  </w:style>
  <w:style w:type="character" w:styleId="SubtleEmphasis">
    <w:name w:val="Subtle Emphasis"/>
    <w:basedOn w:val="DefaultParagraphFont"/>
    <w:uiPriority w:val="19"/>
    <w:qFormat/>
    <w:rsid w:val="007B485D"/>
    <w:rPr>
      <w:i/>
      <w:iCs/>
      <w:color w:val="808080" w:themeColor="text1" w:themeTint="7F"/>
    </w:rPr>
  </w:style>
  <w:style w:type="character" w:styleId="CommentReference">
    <w:name w:val="annotation reference"/>
    <w:basedOn w:val="DefaultParagraphFont"/>
    <w:uiPriority w:val="99"/>
    <w:semiHidden/>
    <w:unhideWhenUsed/>
    <w:rsid w:val="003D1C8B"/>
    <w:rPr>
      <w:sz w:val="16"/>
      <w:szCs w:val="16"/>
    </w:rPr>
  </w:style>
  <w:style w:type="paragraph" w:styleId="CommentText">
    <w:name w:val="annotation text"/>
    <w:basedOn w:val="Normal"/>
    <w:link w:val="CommentTextChar"/>
    <w:uiPriority w:val="99"/>
    <w:unhideWhenUsed/>
    <w:rsid w:val="003D1C8B"/>
    <w:pPr>
      <w:spacing w:line="240" w:lineRule="auto"/>
    </w:pPr>
    <w:rPr>
      <w:sz w:val="20"/>
      <w:szCs w:val="20"/>
    </w:rPr>
  </w:style>
  <w:style w:type="character" w:customStyle="1" w:styleId="CommentTextChar">
    <w:name w:val="Comment Text Char"/>
    <w:basedOn w:val="DefaultParagraphFont"/>
    <w:link w:val="CommentText"/>
    <w:uiPriority w:val="99"/>
    <w:rsid w:val="003D1C8B"/>
    <w:rPr>
      <w:rFonts w:eastAsiaTheme="minorEastAsia"/>
      <w:color w:val="auto"/>
      <w:sz w:val="20"/>
      <w:szCs w:val="20"/>
      <w:lang w:eastAsia="en-AU"/>
    </w:rPr>
  </w:style>
  <w:style w:type="paragraph" w:styleId="CommentSubject">
    <w:name w:val="annotation subject"/>
    <w:basedOn w:val="CommentText"/>
    <w:next w:val="CommentText"/>
    <w:link w:val="CommentSubjectChar"/>
    <w:uiPriority w:val="99"/>
    <w:semiHidden/>
    <w:unhideWhenUsed/>
    <w:rsid w:val="003D1C8B"/>
    <w:rPr>
      <w:b/>
      <w:bCs/>
    </w:rPr>
  </w:style>
  <w:style w:type="character" w:customStyle="1" w:styleId="CommentSubjectChar">
    <w:name w:val="Comment Subject Char"/>
    <w:basedOn w:val="CommentTextChar"/>
    <w:link w:val="CommentSubject"/>
    <w:uiPriority w:val="99"/>
    <w:semiHidden/>
    <w:rsid w:val="003D1C8B"/>
    <w:rPr>
      <w:rFonts w:eastAsiaTheme="minorEastAsia"/>
      <w:b/>
      <w:bCs/>
      <w:color w:val="auto"/>
      <w:sz w:val="20"/>
      <w:szCs w:val="20"/>
      <w:lang w:eastAsia="en-AU"/>
    </w:rPr>
  </w:style>
  <w:style w:type="paragraph" w:styleId="Revision">
    <w:name w:val="Revision"/>
    <w:hidden/>
    <w:uiPriority w:val="99"/>
    <w:semiHidden/>
    <w:rsid w:val="00097646"/>
    <w:pPr>
      <w:spacing w:before="0" w:after="0"/>
    </w:pPr>
    <w:rPr>
      <w:rFonts w:eastAsiaTheme="minorEastAsia"/>
      <w:color w:val="auto"/>
      <w:lang w:eastAsia="en-AU"/>
    </w:rPr>
  </w:style>
  <w:style w:type="character" w:customStyle="1" w:styleId="fontstyle01">
    <w:name w:val="fontstyle01"/>
    <w:basedOn w:val="DefaultParagraphFont"/>
    <w:rsid w:val="00FA174E"/>
    <w:rPr>
      <w:rFonts w:ascii="ArialMT" w:hAnsi="ArialMT" w:hint="default"/>
      <w:b w:val="0"/>
      <w:bCs w:val="0"/>
      <w:i w:val="0"/>
      <w:iCs w:val="0"/>
      <w:color w:val="000000"/>
      <w:sz w:val="22"/>
      <w:szCs w:val="22"/>
    </w:rPr>
  </w:style>
  <w:style w:type="paragraph" w:customStyle="1" w:styleId="Table1style">
    <w:name w:val="Table 1 style"/>
    <w:basedOn w:val="APHeadingLevel2"/>
    <w:qFormat/>
    <w:rsid w:val="008D31D3"/>
    <w:pPr>
      <w:numPr>
        <w:numId w:val="17"/>
      </w:numPr>
    </w:pPr>
    <w:rPr>
      <w:rFonts w:eastAsiaTheme="minorHAnsi"/>
      <w:b/>
      <w:lang w:eastAsia="en-US"/>
    </w:rPr>
  </w:style>
  <w:style w:type="character" w:styleId="PlaceholderText">
    <w:name w:val="Placeholder Text"/>
    <w:basedOn w:val="DefaultParagraphFont"/>
    <w:uiPriority w:val="99"/>
    <w:semiHidden/>
    <w:rsid w:val="003D70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816291">
      <w:bodyDiv w:val="1"/>
      <w:marLeft w:val="0"/>
      <w:marRight w:val="0"/>
      <w:marTop w:val="0"/>
      <w:marBottom w:val="0"/>
      <w:divBdr>
        <w:top w:val="none" w:sz="0" w:space="0" w:color="auto"/>
        <w:left w:val="none" w:sz="0" w:space="0" w:color="auto"/>
        <w:bottom w:val="none" w:sz="0" w:space="0" w:color="auto"/>
        <w:right w:val="none" w:sz="0" w:space="0" w:color="auto"/>
      </w:divBdr>
    </w:div>
    <w:div w:id="1275945410">
      <w:bodyDiv w:val="1"/>
      <w:marLeft w:val="0"/>
      <w:marRight w:val="0"/>
      <w:marTop w:val="0"/>
      <w:marBottom w:val="0"/>
      <w:divBdr>
        <w:top w:val="none" w:sz="0" w:space="0" w:color="auto"/>
        <w:left w:val="none" w:sz="0" w:space="0" w:color="auto"/>
        <w:bottom w:val="none" w:sz="0" w:space="0" w:color="auto"/>
        <w:right w:val="none" w:sz="0" w:space="0" w:color="auto"/>
      </w:divBdr>
    </w:div>
    <w:div w:id="1307279356">
      <w:bodyDiv w:val="1"/>
      <w:marLeft w:val="0"/>
      <w:marRight w:val="0"/>
      <w:marTop w:val="0"/>
      <w:marBottom w:val="0"/>
      <w:divBdr>
        <w:top w:val="none" w:sz="0" w:space="0" w:color="auto"/>
        <w:left w:val="none" w:sz="0" w:space="0" w:color="auto"/>
        <w:bottom w:val="none" w:sz="0" w:space="0" w:color="auto"/>
        <w:right w:val="none" w:sz="0" w:space="0" w:color="auto"/>
      </w:divBdr>
    </w:div>
    <w:div w:id="1533497540">
      <w:bodyDiv w:val="1"/>
      <w:marLeft w:val="0"/>
      <w:marRight w:val="0"/>
      <w:marTop w:val="0"/>
      <w:marBottom w:val="0"/>
      <w:divBdr>
        <w:top w:val="none" w:sz="0" w:space="0" w:color="auto"/>
        <w:left w:val="none" w:sz="0" w:space="0" w:color="auto"/>
        <w:bottom w:val="none" w:sz="0" w:space="0" w:color="auto"/>
        <w:right w:val="none" w:sz="0" w:space="0" w:color="auto"/>
      </w:divBdr>
    </w:div>
    <w:div w:id="1635867749">
      <w:bodyDiv w:val="1"/>
      <w:marLeft w:val="0"/>
      <w:marRight w:val="0"/>
      <w:marTop w:val="0"/>
      <w:marBottom w:val="0"/>
      <w:divBdr>
        <w:top w:val="none" w:sz="0" w:space="0" w:color="auto"/>
        <w:left w:val="none" w:sz="0" w:space="0" w:color="auto"/>
        <w:bottom w:val="none" w:sz="0" w:space="0" w:color="auto"/>
        <w:right w:val="none" w:sz="0" w:space="0" w:color="auto"/>
      </w:divBdr>
    </w:div>
    <w:div w:id="172741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EQFS1\restricted\CMH%202017\CRICOS\Adding%20a%20course%20to%20CRICOS\Adding%20a%20Foundation%20Program%20to%20CRICOS\20220504_Provider_Expert%20Brief%20Template_Foundation%20Programs_v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0CC832E62824E6EAD57B3CC425D2F49"/>
        <w:category>
          <w:name w:val="General"/>
          <w:gallery w:val="placeholder"/>
        </w:category>
        <w:types>
          <w:type w:val="bbPlcHdr"/>
        </w:types>
        <w:behaviors>
          <w:behavior w:val="content"/>
        </w:behaviors>
        <w:guid w:val="{3047A0FE-608C-4AC3-B213-E15FF4322D32}"/>
      </w:docPartPr>
      <w:docPartBody>
        <w:p w:rsidR="00D866BF" w:rsidRDefault="00824906">
          <w:pPr>
            <w:pStyle w:val="20CC832E62824E6EAD57B3CC425D2F49"/>
          </w:pPr>
          <w:r w:rsidRPr="007623F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6BF"/>
    <w:rsid w:val="00025FA6"/>
    <w:rsid w:val="00196738"/>
    <w:rsid w:val="001B5681"/>
    <w:rsid w:val="005047FB"/>
    <w:rsid w:val="00824906"/>
    <w:rsid w:val="00893ADA"/>
    <w:rsid w:val="00AE5D4F"/>
    <w:rsid w:val="00AF5ECF"/>
    <w:rsid w:val="00B911E8"/>
    <w:rsid w:val="00C42A3B"/>
    <w:rsid w:val="00C54773"/>
    <w:rsid w:val="00CD62F6"/>
    <w:rsid w:val="00D866BF"/>
    <w:rsid w:val="00D86868"/>
    <w:rsid w:val="00EA30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0CC832E62824E6EAD57B3CC425D2F49">
    <w:name w:val="20CC832E62824E6EAD57B3CC425D2F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ee236d5-adf9-4669-bc8d-fd0a2acf39f2">
      <Value>150</Value>
      <Value>112</Value>
      <Value>162</Value>
      <Value>5</Value>
      <Value>4</Value>
      <Value>2</Value>
    </TaxCatchAll>
    <cb5d51dfbd3b413b97662870b96a3c3a xmlns="8ee236d5-adf9-4669-bc8d-fd0a2acf39f2">
      <Terms xmlns="http://schemas.microsoft.com/office/infopath/2007/PartnerControls">
        <TermInfo xmlns="http://schemas.microsoft.com/office/infopath/2007/PartnerControls">
          <TermName xmlns="http://schemas.microsoft.com/office/infopath/2007/PartnerControls">Guidance</TermName>
          <TermId xmlns="http://schemas.microsoft.com/office/infopath/2007/PartnerControls">643f88e7-de25-4c81-a191-b0b344fc435e</TermId>
        </TermInfo>
      </Terms>
    </cb5d51dfbd3b413b97662870b96a3c3a>
    <Status xmlns="fea6b1a6-24c7-488c-be9e-fafaaffb0a4a">Draft</Status>
    <hd7187da78dc4a4b9752422b330b3ec6 xmlns="8ee236d5-adf9-4669-bc8d-fd0a2acf39f2">
      <Terms xmlns="http://schemas.microsoft.com/office/infopath/2007/PartnerControls">
        <TermInfo xmlns="http://schemas.microsoft.com/office/infopath/2007/PartnerControls">
          <TermName xmlns="http://schemas.microsoft.com/office/infopath/2007/PartnerControls">ESOS/CRICOS</TermName>
          <TermId xmlns="http://schemas.microsoft.com/office/infopath/2007/PartnerControls">5e97a80d-396a-4f9c-8752-ad7bdb35d5bb</TermId>
        </TermInfo>
      </Terms>
    </hd7187da78dc4a4b9752422b330b3ec6>
    <j5c7243103eb4a8f8bdb102a5810412a xmlns="8ee236d5-adf9-4669-bc8d-fd0a2acf39f2">
      <Terms xmlns="http://schemas.microsoft.com/office/infopath/2007/PartnerControls">
        <TermInfo xmlns="http://schemas.microsoft.com/office/infopath/2007/PartnerControls">
          <TermName xmlns="http://schemas.microsoft.com/office/infopath/2007/PartnerControls">Procedures</TermName>
          <TermId xmlns="http://schemas.microsoft.com/office/infopath/2007/PartnerControls">7a99af0c-41b9-4c5f-9319-c27778e0d1bf</TermId>
        </TermInfo>
      </Terms>
    </j5c7243103eb4a8f8bdb102a5810412a>
    <VersionNumber xmlns="8ee236d5-adf9-4669-bc8d-fd0a2acf39f2" xsi:nil="true"/>
    <e898a4af7be44f7da08b37504ccad0e3 xmlns="8ee236d5-adf9-4669-bc8d-fd0a2acf39f2">
      <Terms xmlns="http://schemas.microsoft.com/office/infopath/2007/PartnerControls">
        <TermInfo xmlns="http://schemas.microsoft.com/office/infopath/2007/PartnerControls">
          <TermName xmlns="http://schemas.microsoft.com/office/infopath/2007/PartnerControls">CRICOS Expert Assessments</TermName>
          <TermId xmlns="http://schemas.microsoft.com/office/infopath/2007/PartnerControls">66467043-3d43-4c0f-b28a-4ad020270a9b</TermId>
        </TermInfo>
      </Terms>
    </e898a4af7be44f7da08b37504ccad0e3>
    <lf00f7cae6154b588c712167af0e92c2 xmlns="8ee236d5-adf9-4669-bc8d-fd0a2acf39f2">
      <Terms xmlns="http://schemas.microsoft.com/office/infopath/2007/PartnerControls">
        <TermInfo xmlns="http://schemas.microsoft.com/office/infopath/2007/PartnerControls">
          <TermName xmlns="http://schemas.microsoft.com/office/infopath/2007/PartnerControls">Assessment</TermName>
          <TermId xmlns="http://schemas.microsoft.com/office/infopath/2007/PartnerControls">12c97d18-4fd4-4556-8f51-0071afdbb0bf</TermId>
        </TermInfo>
      </Terms>
    </lf00f7cae6154b588c712167af0e92c2>
    <p2841a2f4f0e46edb9ade446fe7c03eb xmlns="8ee236d5-adf9-4669-bc8d-fd0a2acf39f2">
      <Terms xmlns="http://schemas.microsoft.com/office/infopath/2007/PartnerControls">
        <TermInfo xmlns="http://schemas.microsoft.com/office/infopath/2007/PartnerControls">
          <TermName xmlns="http://schemas.microsoft.com/office/infopath/2007/PartnerControls">Compliance Management</TermName>
          <TermId xmlns="http://schemas.microsoft.com/office/infopath/2007/PartnerControls">90c365da-8ccb-4af5-9c17-0bff7da425b7</TermId>
        </TermInfo>
      </Terms>
    </p2841a2f4f0e46edb9ade446fe7c03eb>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B1D5B512C2C164FA336B6326E825D1B" ma:contentTypeVersion="34" ma:contentTypeDescription="Create a new document." ma:contentTypeScope="" ma:versionID="6583a442d3d08ee5bc9b83d5516b3351">
  <xsd:schema xmlns:xsd="http://www.w3.org/2001/XMLSchema" xmlns:xs="http://www.w3.org/2001/XMLSchema" xmlns:p="http://schemas.microsoft.com/office/2006/metadata/properties" xmlns:ns2="8ee236d5-adf9-4669-bc8d-fd0a2acf39f2" xmlns:ns3="fea6b1a6-24c7-488c-be9e-fafaaffb0a4a" targetNamespace="http://schemas.microsoft.com/office/2006/metadata/properties" ma:root="true" ma:fieldsID="19b2019e4316cc402f7ef0a44beceb7b" ns2:_="" ns3:_="">
    <xsd:import namespace="8ee236d5-adf9-4669-bc8d-fd0a2acf39f2"/>
    <xsd:import namespace="fea6b1a6-24c7-488c-be9e-fafaaffb0a4a"/>
    <xsd:element name="properties">
      <xsd:complexType>
        <xsd:sequence>
          <xsd:element name="documentManagement">
            <xsd:complexType>
              <xsd:all>
                <xsd:element ref="ns2:VersionNumber" minOccurs="0"/>
                <xsd:element ref="ns3:Status"/>
                <xsd:element ref="ns2:p2841a2f4f0e46edb9ade446fe7c03eb" minOccurs="0"/>
                <xsd:element ref="ns2:cb5d51dfbd3b413b97662870b96a3c3a" minOccurs="0"/>
                <xsd:element ref="ns2:e898a4af7be44f7da08b37504ccad0e3" minOccurs="0"/>
                <xsd:element ref="ns2:lf00f7cae6154b588c712167af0e92c2" minOccurs="0"/>
                <xsd:element ref="ns2:hd7187da78dc4a4b9752422b330b3ec6" minOccurs="0"/>
                <xsd:element ref="ns2:TaxCatchAll" minOccurs="0"/>
                <xsd:element ref="ns2:j5c7243103eb4a8f8bdb102a5810412a"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236d5-adf9-4669-bc8d-fd0a2acf39f2" elementFormDefault="qualified">
    <xsd:import namespace="http://schemas.microsoft.com/office/2006/documentManagement/types"/>
    <xsd:import namespace="http://schemas.microsoft.com/office/infopath/2007/PartnerControls"/>
    <xsd:element name="VersionNumber" ma:index="5" nillable="true" ma:displayName="Version Number" ma:internalName="VersionNumber" ma:readOnly="false" ma:percentage="FALSE">
      <xsd:simpleType>
        <xsd:restriction base="dms:Number"/>
      </xsd:simpleType>
    </xsd:element>
    <xsd:element name="p2841a2f4f0e46edb9ade446fe7c03eb" ma:index="11" nillable="true" ma:taxonomy="true" ma:internalName="p2841a2f4f0e46edb9ade446fe7c03eb" ma:taxonomyFieldName="Function_x0020_Name" ma:displayName="Function Name" ma:readOnly="false" ma:default="4;#Compliance Management|90c365da-8ccb-4af5-9c17-0bff7da425b7" ma:fieldId="{92841a2f-4f0e-46ed-b9ad-e446fe7c03eb}" ma:sspId="645f8d4e-8f3a-4e65-808f-0c8f2d6bd45a" ma:termSetId="caff1483-53ad-486d-964e-a8d5fb9ee176" ma:anchorId="00000000-0000-0000-0000-000000000000" ma:open="false" ma:isKeyword="false">
      <xsd:complexType>
        <xsd:sequence>
          <xsd:element ref="pc:Terms" minOccurs="0" maxOccurs="1"/>
        </xsd:sequence>
      </xsd:complexType>
    </xsd:element>
    <xsd:element name="cb5d51dfbd3b413b97662870b96a3c3a" ma:index="13" ma:taxonomy="true" ma:internalName="cb5d51dfbd3b413b97662870b96a3c3a" ma:taxonomyFieldName="ResourcesType" ma:displayName="Resources Type" ma:readOnly="false" ma:default="" ma:fieldId="{cb5d51df-bd3b-413b-9766-2870b96a3c3a}" ma:sspId="645f8d4e-8f3a-4e65-808f-0c8f2d6bd45a" ma:termSetId="5e8511ab-a4ea-4a48-916c-315ce73f8edd" ma:anchorId="00000000-0000-0000-0000-000000000000" ma:open="false" ma:isKeyword="false">
      <xsd:complexType>
        <xsd:sequence>
          <xsd:element ref="pc:Terms" minOccurs="0" maxOccurs="1"/>
        </xsd:sequence>
      </xsd:complexType>
    </xsd:element>
    <xsd:element name="e898a4af7be44f7da08b37504ccad0e3" ma:index="15" ma:taxonomy="true" ma:internalName="e898a4af7be44f7da08b37504ccad0e3" ma:taxonomyFieldName="AssessmentType" ma:displayName="Assessment Type" ma:readOnly="false" ma:default="" ma:fieldId="{e898a4af-7be4-4f7d-a08b-37504ccad0e3}" ma:sspId="645f8d4e-8f3a-4e65-808f-0c8f2d6bd45a" ma:termSetId="69b835d2-7a48-484d-95ca-33d868245286" ma:anchorId="00000000-0000-0000-0000-000000000000" ma:open="false" ma:isKeyword="false">
      <xsd:complexType>
        <xsd:sequence>
          <xsd:element ref="pc:Terms" minOccurs="0" maxOccurs="1"/>
        </xsd:sequence>
      </xsd:complexType>
    </xsd:element>
    <xsd:element name="lf00f7cae6154b588c712167af0e92c2" ma:index="17" ma:taxonomy="true" ma:internalName="lf00f7cae6154b588c712167af0e92c2" ma:taxonomyFieldName="RecordType" ma:displayName="Record Type" ma:readOnly="false" ma:default="" ma:fieldId="{5f00f7ca-e615-4b58-8c71-2167af0e92c2}" ma:sspId="645f8d4e-8f3a-4e65-808f-0c8f2d6bd45a" ma:termSetId="fd0a169c-3a83-48a6-911e-955acb039007" ma:anchorId="00000000-0000-0000-0000-000000000000" ma:open="false" ma:isKeyword="false">
      <xsd:complexType>
        <xsd:sequence>
          <xsd:element ref="pc:Terms" minOccurs="0" maxOccurs="1"/>
        </xsd:sequence>
      </xsd:complexType>
    </xsd:element>
    <xsd:element name="hd7187da78dc4a4b9752422b330b3ec6" ma:index="20" ma:taxonomy="true" ma:internalName="hd7187da78dc4a4b9752422b330b3ec6" ma:taxonomyFieldName="Team" ma:displayName="Team" ma:readOnly="false" ma:default="" ma:fieldId="{1d7187da-78dc-4a4b-9752-422b330b3ec6}" ma:sspId="645f8d4e-8f3a-4e65-808f-0c8f2d6bd45a" ma:termSetId="98695a59-353d-4b0b-84da-2f8f934b713a" ma:anchorId="13109d15-9098-42f4-9203-59fdc1120f0b" ma:open="false" ma:isKeyword="false">
      <xsd:complexType>
        <xsd:sequence>
          <xsd:element ref="pc:Terms" minOccurs="0" maxOccurs="1"/>
        </xsd:sequence>
      </xsd:complexType>
    </xsd:element>
    <xsd:element name="TaxCatchAll" ma:index="21" nillable="true" ma:displayName="Taxonomy Catch All Column" ma:hidden="true" ma:list="{92bfc3d7-f64c-498a-a66d-ce10fd24c632}" ma:internalName="TaxCatchAll" ma:readOnly="false" ma:showField="CatchAllData" ma:web="8ee236d5-adf9-4669-bc8d-fd0a2acf39f2">
      <xsd:complexType>
        <xsd:complexContent>
          <xsd:extension base="dms:MultiChoiceLookup">
            <xsd:sequence>
              <xsd:element name="Value" type="dms:Lookup" maxOccurs="unbounded" minOccurs="0" nillable="true"/>
            </xsd:sequence>
          </xsd:extension>
        </xsd:complexContent>
      </xsd:complexType>
    </xsd:element>
    <xsd:element name="j5c7243103eb4a8f8bdb102a5810412a" ma:index="22" nillable="true" ma:taxonomy="true" ma:internalName="j5c7243103eb4a8f8bdb102a5810412a" ma:taxonomyFieldName="Activity_x0020_Name" ma:displayName="Activity Name" ma:readOnly="false" ma:default="2;#Procedures|7a99af0c-41b9-4c5f-9319-c27778e0d1bf" ma:fieldId="{35c72431-03eb-4a8f-8bdb-102a5810412a}" ma:sspId="645f8d4e-8f3a-4e65-808f-0c8f2d6bd45a" ma:termSetId="6d61d290-63e6-4191-96d4-bb0f69ce25d9" ma:anchorId="00000000-0000-0000-0000-000000000000" ma:open="false" ma:isKeyword="false">
      <xsd:complexType>
        <xsd:sequence>
          <xsd:element ref="pc:Terms" minOccurs="0" maxOccurs="1"/>
        </xsd:sequence>
      </xsd:complexType>
    </xsd:element>
    <xsd:element name="SharedWithUsers" ma:index="2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a6b1a6-24c7-488c-be9e-fafaaffb0a4a" elementFormDefault="qualified">
    <xsd:import namespace="http://schemas.microsoft.com/office/2006/documentManagement/types"/>
    <xsd:import namespace="http://schemas.microsoft.com/office/infopath/2007/PartnerControls"/>
    <xsd:element name="Status" ma:index="7" ma:displayName="Status" ma:default="Active" ma:format="Dropdown" ma:internalName="Status" ma:readOnly="false">
      <xsd:simpleType>
        <xsd:restriction base="dms:Choice">
          <xsd:enumeration value="Draft"/>
          <xsd:enumeration value="Active"/>
          <xsd:enumeration value="Final"/>
          <xsd:enumeration value="Archive"/>
          <xsd:enumeration value="Supporting materials"/>
        </xsd:restrictio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ma:index="6"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6614D6-DA47-4A88-BB0E-7C89098DA12E}">
  <ds:schemaRefs>
    <ds:schemaRef ds:uri="http://schemas.microsoft.com/sharepoint/v3/contenttype/forms"/>
  </ds:schemaRefs>
</ds:datastoreItem>
</file>

<file path=customXml/itemProps2.xml><?xml version="1.0" encoding="utf-8"?>
<ds:datastoreItem xmlns:ds="http://schemas.openxmlformats.org/officeDocument/2006/customXml" ds:itemID="{A82E1C12-8773-409A-B29D-4FC4E6BF5F01}">
  <ds:schemaRefs>
    <ds:schemaRef ds:uri="http://www.w3.org/XML/1998/namespace"/>
    <ds:schemaRef ds:uri="http://schemas.microsoft.com/office/2006/documentManagement/types"/>
    <ds:schemaRef ds:uri="8ee236d5-adf9-4669-bc8d-fd0a2acf39f2"/>
    <ds:schemaRef ds:uri="http://schemas.microsoft.com/office/infopath/2007/PartnerControls"/>
    <ds:schemaRef ds:uri="http://purl.org/dc/elements/1.1/"/>
    <ds:schemaRef ds:uri="http://schemas.openxmlformats.org/package/2006/metadata/core-properties"/>
    <ds:schemaRef ds:uri="http://purl.org/dc/terms/"/>
    <ds:schemaRef ds:uri="fea6b1a6-24c7-488c-be9e-fafaaffb0a4a"/>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4F9CA8E-D819-4C04-815A-081F8F751A56}">
  <ds:schemaRefs>
    <ds:schemaRef ds:uri="http://schemas.openxmlformats.org/officeDocument/2006/bibliography"/>
  </ds:schemaRefs>
</ds:datastoreItem>
</file>

<file path=customXml/itemProps4.xml><?xml version="1.0" encoding="utf-8"?>
<ds:datastoreItem xmlns:ds="http://schemas.openxmlformats.org/officeDocument/2006/customXml" ds:itemID="{E5B6C390-7F03-46AC-BC92-47AD69C65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236d5-adf9-4669-bc8d-fd0a2acf39f2"/>
    <ds:schemaRef ds:uri="fea6b1a6-24c7-488c-be9e-fafaaffb0a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20220504_Provider_Expert Brief Template_Foundation Programs_v1.0</Template>
  <TotalTime>0</TotalTime>
  <Pages>3</Pages>
  <Words>584</Words>
  <Characters>3605</Characters>
  <Application>Microsoft Office Word</Application>
  <DocSecurity>0</DocSecurity>
  <Lines>99</Lines>
  <Paragraphs>70</Paragraphs>
  <ScaleCrop>false</ScaleCrop>
  <HeadingPairs>
    <vt:vector size="2" baseType="variant">
      <vt:variant>
        <vt:lpstr>Title</vt:lpstr>
      </vt:variant>
      <vt:variant>
        <vt:i4>1</vt:i4>
      </vt:variant>
    </vt:vector>
  </HeadingPairs>
  <TitlesOfParts>
    <vt:vector size="1" baseType="lpstr">
      <vt:lpstr>ELICOS sample reviewer brief</vt:lpstr>
    </vt:vector>
  </TitlesOfParts>
  <Company>Tertiary Education Quality and Standards Agency</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ELICOS sample reviewer brief</dc:title>
  <dc:creator/>
  <cp:keywords>[SEC=OFFICIAL]</cp:keywords>
  <cp:lastModifiedBy>Tom Hewitt-McManus</cp:lastModifiedBy>
  <cp:revision>3</cp:revision>
  <cp:lastPrinted>2018-03-18T22:42:00Z</cp:lastPrinted>
  <dcterms:created xsi:type="dcterms:W3CDTF">2024-11-27T05:39:00Z</dcterms:created>
  <dcterms:modified xsi:type="dcterms:W3CDTF">2024-11-27T05:39:00Z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0x0101005B1D5B512C2C164FA336B6326E825D1B</vt:lpwstr>
  </property>
  <property fmtid="{D5CDD505-2E9C-101B-9397-08002B2CF9AE}" pid="3" name="Team">
    <vt:lpwstr>162;#ESOS/CRICOS|5e97a80d-396a-4f9c-8752-ad7bdb35d5bb</vt:lpwstr>
  </property>
  <property fmtid="{D5CDD505-2E9C-101B-9397-08002B2CF9AE}" pid="4" name="PM_Namespace">
    <vt:lpwstr>gov.au</vt:lpwstr>
  </property>
  <property fmtid="{D5CDD505-2E9C-101B-9397-08002B2CF9AE}" pid="5" name="PM_Caveats_Count">
    <vt:lpwstr>0</vt:lpwstr>
  </property>
  <property fmtid="{D5CDD505-2E9C-101B-9397-08002B2CF9AE}" pid="6" name="PM_Version">
    <vt:lpwstr>2018.4</vt:lpwstr>
  </property>
  <property fmtid="{D5CDD505-2E9C-101B-9397-08002B2CF9AE}" pid="7" name="PM_Note">
    <vt:lpwstr/>
  </property>
  <property fmtid="{D5CDD505-2E9C-101B-9397-08002B2CF9AE}" pid="8" name="PMHMAC">
    <vt:lpwstr>v=2022.1;a=SHA256;h=08E58A9A7EB72E41F63A5B7E0642327D0AC8DC5FB38C667C915F39EADD9EC79F</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ProtectiveMarkingValue_Header">
    <vt:lpwstr>OFFICIAL</vt:lpwstr>
  </property>
  <property fmtid="{D5CDD505-2E9C-101B-9397-08002B2CF9AE}" pid="12" name="PM_OriginationTimeStamp">
    <vt:lpwstr>2024-11-15T02:06:27Z</vt:lpwstr>
  </property>
  <property fmtid="{D5CDD505-2E9C-101B-9397-08002B2CF9AE}" pid="13" name="PM_Markers">
    <vt:lpwstr/>
  </property>
  <property fmtid="{D5CDD505-2E9C-101B-9397-08002B2CF9AE}" pid="14" name="PM_InsertionValue">
    <vt:lpwstr>OFFICIAL</vt:lpwstr>
  </property>
  <property fmtid="{D5CDD505-2E9C-101B-9397-08002B2CF9AE}" pid="15" name="PM_Originator_Hash_SHA1">
    <vt:lpwstr>62651C896F027337B0917591A88E0831BADB0F30</vt:lpwstr>
  </property>
  <property fmtid="{D5CDD505-2E9C-101B-9397-08002B2CF9AE}" pid="16" name="PM_DisplayValueSecClassificationWithQualifier">
    <vt:lpwstr>OFFICIAL</vt:lpwstr>
  </property>
  <property fmtid="{D5CDD505-2E9C-101B-9397-08002B2CF9AE}" pid="17" name="PM_Originating_FileId">
    <vt:lpwstr>18C39EC03C974FFC91E64F8EAB32A4E8</vt:lpwstr>
  </property>
  <property fmtid="{D5CDD505-2E9C-101B-9397-08002B2CF9AE}" pid="18" name="PM_ProtectiveMarkingValue_Footer">
    <vt:lpwstr>OFFICIAL</vt:lpwstr>
  </property>
  <property fmtid="{D5CDD505-2E9C-101B-9397-08002B2CF9AE}" pid="19" name="PM_ProtectiveMarkingImage_Header">
    <vt:lpwstr>C:\Program Files\Common Files\janusNET Shared\janusSEAL\Images\DocumentSlashBlue.png</vt:lpwstr>
  </property>
  <property fmtid="{D5CDD505-2E9C-101B-9397-08002B2CF9AE}" pid="20" name="PM_ProtectiveMarkingImage_Footer">
    <vt:lpwstr>C:\Program Files\Common Files\janusNET Shared\janusSEAL\Images\DocumentSlashBlue.png</vt:lpwstr>
  </property>
  <property fmtid="{D5CDD505-2E9C-101B-9397-08002B2CF9AE}" pid="21" name="PM_Display">
    <vt:lpwstr>OFFICIAL</vt:lpwstr>
  </property>
  <property fmtid="{D5CDD505-2E9C-101B-9397-08002B2CF9AE}" pid="22" name="PM_OriginatorUserAccountName_SHA256">
    <vt:lpwstr>CFBE9EA95CBB88E2F7B8752707BAE6AEB1998AE5520D6094ECCC44AD28AAD5C8</vt:lpwstr>
  </property>
  <property fmtid="{D5CDD505-2E9C-101B-9397-08002B2CF9AE}" pid="23" name="PM_OriginatorDomainName_SHA256">
    <vt:lpwstr>0C3D4C92EC8F38444BA78741E5B5836F9817C3740155E164E6696E5C1131B3E3</vt:lpwstr>
  </property>
  <property fmtid="{D5CDD505-2E9C-101B-9397-08002B2CF9AE}" pid="24" name="PMUuid">
    <vt:lpwstr>v=2022.2;d=gov.au;g=46DD6D7C-8107-577B-BC6E-F348953B2E44</vt:lpwstr>
  </property>
  <property fmtid="{D5CDD505-2E9C-101B-9397-08002B2CF9AE}" pid="25" name="PM_Hash_Version">
    <vt:lpwstr>2022.1</vt:lpwstr>
  </property>
  <property fmtid="{D5CDD505-2E9C-101B-9397-08002B2CF9AE}" pid="26" name="PM_Hash_Salt_Prev">
    <vt:lpwstr>187D0F63937EEC9DF121A2E760D4965D</vt:lpwstr>
  </property>
  <property fmtid="{D5CDD505-2E9C-101B-9397-08002B2CF9AE}" pid="27" name="PM_Hash_Salt">
    <vt:lpwstr>0EDBFCF4798B3EEBA43DFBFF7E4F1A12</vt:lpwstr>
  </property>
  <property fmtid="{D5CDD505-2E9C-101B-9397-08002B2CF9AE}" pid="28" name="PM_Hash_SHA1">
    <vt:lpwstr>59F922563CBF938D9CCD37ACF082B36F87757DCB</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RecordType">
    <vt:lpwstr>150;#Assessment|12c97d18-4fd4-4556-8f51-0071afdbb0bf</vt:lpwstr>
  </property>
  <property fmtid="{D5CDD505-2E9C-101B-9397-08002B2CF9AE}" pid="32" name="AssessmentType">
    <vt:lpwstr>112;#CRICOS Expert Assessments|66467043-3d43-4c0f-b28a-4ad020270a9b</vt:lpwstr>
  </property>
  <property fmtid="{D5CDD505-2E9C-101B-9397-08002B2CF9AE}" pid="33" name="Activity Name">
    <vt:lpwstr>2;#Procedures|7a99af0c-41b9-4c5f-9319-c27778e0d1bf</vt:lpwstr>
  </property>
  <property fmtid="{D5CDD505-2E9C-101B-9397-08002B2CF9AE}" pid="34" name="ResourcesType">
    <vt:lpwstr>5;#Guidance|643f88e7-de25-4c81-a191-b0b344fc435e</vt:lpwstr>
  </property>
  <property fmtid="{D5CDD505-2E9C-101B-9397-08002B2CF9AE}" pid="35" name="Function Name">
    <vt:lpwstr>4;#Compliance Management|90c365da-8ccb-4af5-9c17-0bff7da425b7</vt:lpwstr>
  </property>
  <property fmtid="{D5CDD505-2E9C-101B-9397-08002B2CF9AE}" pid="36" name="Function_x0020_Name">
    <vt:lpwstr>4;#Compliance Management|90c365da-8ccb-4af5-9c17-0bff7da425b7</vt:lpwstr>
  </property>
  <property fmtid="{D5CDD505-2E9C-101B-9397-08002B2CF9AE}" pid="37" name="Activity_x0020_Name">
    <vt:lpwstr>2;#Procedures|7a99af0c-41b9-4c5f-9319-c27778e0d1bf</vt:lpwstr>
  </property>
</Properties>
</file>